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0001" w:rsidRDefault="00000000">
      <w:pPr>
        <w:spacing w:after="0" w:line="259" w:lineRule="auto"/>
        <w:ind w:left="0" w:firstLine="0"/>
      </w:pPr>
      <w:r>
        <w:t xml:space="preserve"> </w:t>
      </w:r>
      <w:r>
        <w:tab/>
        <w:t xml:space="preserve"> </w:t>
      </w:r>
    </w:p>
    <w:p w:rsidR="00E90001" w:rsidRDefault="00000000">
      <w:pPr>
        <w:spacing w:after="0" w:line="259" w:lineRule="auto"/>
        <w:ind w:left="0" w:firstLine="0"/>
      </w:pPr>
      <w:r>
        <w:t xml:space="preserve"> </w:t>
      </w:r>
    </w:p>
    <w:p w:rsidR="00E90001" w:rsidRDefault="00000000">
      <w:pPr>
        <w:spacing w:after="0" w:line="259" w:lineRule="auto"/>
        <w:ind w:left="0" w:firstLine="0"/>
      </w:pPr>
      <w:r>
        <w:t xml:space="preserve"> </w:t>
      </w:r>
    </w:p>
    <w:p w:rsidR="00E90001" w:rsidRDefault="00000000">
      <w:pPr>
        <w:spacing w:after="0" w:line="259" w:lineRule="auto"/>
        <w:ind w:left="0" w:firstLine="0"/>
      </w:pPr>
      <w:r>
        <w:t xml:space="preserve"> </w:t>
      </w:r>
    </w:p>
    <w:p w:rsidR="00E90001" w:rsidRDefault="00000000">
      <w:pPr>
        <w:spacing w:after="0" w:line="259" w:lineRule="auto"/>
        <w:ind w:left="0" w:firstLine="0"/>
      </w:pPr>
      <w:r>
        <w:t xml:space="preserve"> </w:t>
      </w:r>
    </w:p>
    <w:p w:rsidR="00E90001" w:rsidRDefault="00000000">
      <w:pPr>
        <w:spacing w:after="0" w:line="259" w:lineRule="auto"/>
        <w:ind w:left="0" w:right="2277" w:firstLine="0"/>
      </w:pPr>
      <w:r>
        <w:t xml:space="preserve"> </w:t>
      </w:r>
    </w:p>
    <w:p w:rsidR="00E90001" w:rsidRDefault="00000000">
      <w:pPr>
        <w:spacing w:after="443" w:line="259" w:lineRule="auto"/>
        <w:ind w:left="2097" w:firstLine="0"/>
      </w:pPr>
      <w:r>
        <w:rPr>
          <w:noProof/>
        </w:rPr>
        <w:drawing>
          <wp:inline distT="0" distB="0" distL="0" distR="0">
            <wp:extent cx="2977896" cy="923544"/>
            <wp:effectExtent l="0" t="0" r="0" b="0"/>
            <wp:docPr id="12011" name="Picture 12011"/>
            <wp:cNvGraphicFramePr/>
            <a:graphic xmlns:a="http://schemas.openxmlformats.org/drawingml/2006/main">
              <a:graphicData uri="http://schemas.openxmlformats.org/drawingml/2006/picture">
                <pic:pic xmlns:pic="http://schemas.openxmlformats.org/drawingml/2006/picture">
                  <pic:nvPicPr>
                    <pic:cNvPr id="12011" name="Picture 12011"/>
                    <pic:cNvPicPr/>
                  </pic:nvPicPr>
                  <pic:blipFill>
                    <a:blip r:embed="rId7"/>
                    <a:stretch>
                      <a:fillRect/>
                    </a:stretch>
                  </pic:blipFill>
                  <pic:spPr>
                    <a:xfrm>
                      <a:off x="0" y="0"/>
                      <a:ext cx="2977896" cy="923544"/>
                    </a:xfrm>
                    <a:prstGeom prst="rect">
                      <a:avLst/>
                    </a:prstGeom>
                  </pic:spPr>
                </pic:pic>
              </a:graphicData>
            </a:graphic>
          </wp:inline>
        </w:drawing>
      </w:r>
    </w:p>
    <w:p w:rsidR="00E90001" w:rsidRDefault="00000000">
      <w:pPr>
        <w:spacing w:after="0" w:line="259" w:lineRule="auto"/>
        <w:ind w:left="277" w:firstLine="0"/>
        <w:jc w:val="center"/>
      </w:pPr>
      <w:r>
        <w:rPr>
          <w:rFonts w:ascii="Arial" w:eastAsia="Arial" w:hAnsi="Arial" w:cs="Arial"/>
          <w:b/>
          <w:color w:val="FF0000"/>
          <w:sz w:val="96"/>
        </w:rPr>
        <w:t xml:space="preserve"> </w:t>
      </w:r>
    </w:p>
    <w:p w:rsidR="00E90001" w:rsidRDefault="00000000">
      <w:pPr>
        <w:spacing w:after="0" w:line="259" w:lineRule="auto"/>
        <w:ind w:left="277" w:firstLine="0"/>
        <w:jc w:val="center"/>
      </w:pPr>
      <w:r>
        <w:rPr>
          <w:rFonts w:ascii="Arial" w:eastAsia="Arial" w:hAnsi="Arial" w:cs="Arial"/>
          <w:b/>
          <w:color w:val="FF0000"/>
          <w:sz w:val="96"/>
        </w:rPr>
        <w:t xml:space="preserve"> </w:t>
      </w:r>
    </w:p>
    <w:p w:rsidR="00E90001" w:rsidRDefault="00000000">
      <w:pPr>
        <w:spacing w:after="0" w:line="259" w:lineRule="auto"/>
        <w:ind w:left="2617" w:firstLine="0"/>
      </w:pPr>
      <w:r>
        <w:rPr>
          <w:rFonts w:ascii="Arial" w:eastAsia="Arial" w:hAnsi="Arial" w:cs="Arial"/>
          <w:b/>
          <w:color w:val="FF0000"/>
          <w:sz w:val="96"/>
        </w:rPr>
        <w:t xml:space="preserve">Statuten   </w:t>
      </w:r>
    </w:p>
    <w:p w:rsidR="00E90001" w:rsidRDefault="00000000">
      <w:pPr>
        <w:spacing w:after="0" w:line="259" w:lineRule="auto"/>
        <w:ind w:left="277" w:firstLine="0"/>
        <w:jc w:val="center"/>
      </w:pPr>
      <w:r>
        <w:rPr>
          <w:rFonts w:ascii="Arial" w:eastAsia="Arial" w:hAnsi="Arial" w:cs="Arial"/>
          <w:sz w:val="96"/>
        </w:rPr>
        <w:t xml:space="preserve"> </w:t>
      </w:r>
    </w:p>
    <w:p w:rsidR="00E90001" w:rsidRDefault="00000000">
      <w:pPr>
        <w:spacing w:after="0" w:line="259" w:lineRule="auto"/>
        <w:ind w:left="293" w:firstLine="0"/>
      </w:pPr>
      <w:r>
        <w:rPr>
          <w:rFonts w:ascii="Arial" w:eastAsia="Arial" w:hAnsi="Arial" w:cs="Arial"/>
          <w:b/>
          <w:sz w:val="72"/>
        </w:rPr>
        <w:t xml:space="preserve">Bridgeclub Haaksbergen </w:t>
      </w:r>
    </w:p>
    <w:p w:rsidR="00E90001" w:rsidRDefault="00000000">
      <w:pPr>
        <w:spacing w:after="0" w:line="259" w:lineRule="auto"/>
        <w:ind w:left="143" w:firstLine="0"/>
        <w:jc w:val="center"/>
      </w:pPr>
      <w:r>
        <w:rPr>
          <w:rFonts w:ascii="Arial" w:eastAsia="Arial" w:hAnsi="Arial" w:cs="Arial"/>
          <w:sz w:val="48"/>
        </w:rPr>
        <w:t xml:space="preserve"> </w:t>
      </w:r>
    </w:p>
    <w:p w:rsidR="00E90001" w:rsidRDefault="00000000">
      <w:pPr>
        <w:spacing w:after="0" w:line="259" w:lineRule="auto"/>
        <w:ind w:left="0" w:firstLine="0"/>
      </w:pPr>
      <w:r>
        <w:rPr>
          <w:rFonts w:ascii="Arial" w:eastAsia="Arial" w:hAnsi="Arial" w:cs="Arial"/>
        </w:rPr>
        <w:t xml:space="preserve"> </w:t>
      </w:r>
    </w:p>
    <w:p w:rsidR="00E90001" w:rsidRDefault="00000000">
      <w:pPr>
        <w:spacing w:after="0" w:line="259" w:lineRule="auto"/>
        <w:ind w:left="0" w:firstLine="0"/>
      </w:pPr>
      <w:r>
        <w:rPr>
          <w:rFonts w:ascii="Arial" w:eastAsia="Arial" w:hAnsi="Arial" w:cs="Arial"/>
        </w:rPr>
        <w:t xml:space="preserve"> </w:t>
      </w:r>
    </w:p>
    <w:p w:rsidR="00E90001" w:rsidRDefault="00000000">
      <w:pPr>
        <w:spacing w:after="0" w:line="259" w:lineRule="auto"/>
        <w:ind w:left="0" w:firstLine="0"/>
      </w:pPr>
      <w:r>
        <w:rPr>
          <w:rFonts w:ascii="Arial" w:eastAsia="Arial" w:hAnsi="Arial" w:cs="Arial"/>
        </w:rPr>
        <w:t xml:space="preserve"> </w:t>
      </w:r>
    </w:p>
    <w:p w:rsidR="00E90001" w:rsidRDefault="00000000">
      <w:pPr>
        <w:spacing w:after="0" w:line="259" w:lineRule="auto"/>
        <w:ind w:left="0" w:firstLine="0"/>
      </w:pPr>
      <w:r>
        <w:rPr>
          <w:rFonts w:ascii="Arial" w:eastAsia="Arial" w:hAnsi="Arial" w:cs="Arial"/>
        </w:rPr>
        <w:t xml:space="preserve"> </w:t>
      </w:r>
    </w:p>
    <w:p w:rsidR="00E90001" w:rsidRDefault="00000000">
      <w:pPr>
        <w:spacing w:after="0" w:line="259" w:lineRule="auto"/>
        <w:ind w:left="0" w:firstLine="0"/>
      </w:pPr>
      <w:r>
        <w:rPr>
          <w:rFonts w:ascii="Arial" w:eastAsia="Arial" w:hAnsi="Arial" w:cs="Arial"/>
        </w:rPr>
        <w:t xml:space="preserve"> </w:t>
      </w:r>
    </w:p>
    <w:p w:rsidR="00E90001" w:rsidRDefault="00000000">
      <w:pPr>
        <w:spacing w:after="0" w:line="259" w:lineRule="auto"/>
        <w:ind w:left="0" w:firstLine="0"/>
      </w:pPr>
      <w:r>
        <w:rPr>
          <w:rFonts w:ascii="Arial" w:eastAsia="Arial" w:hAnsi="Arial" w:cs="Arial"/>
        </w:rPr>
        <w:t xml:space="preserve"> </w:t>
      </w:r>
    </w:p>
    <w:p w:rsidR="00E90001" w:rsidRDefault="00000000">
      <w:pPr>
        <w:spacing w:after="0" w:line="259" w:lineRule="auto"/>
        <w:ind w:left="0" w:firstLine="0"/>
      </w:pPr>
      <w:r>
        <w:rPr>
          <w:rFonts w:ascii="Arial" w:eastAsia="Arial" w:hAnsi="Arial" w:cs="Arial"/>
        </w:rPr>
        <w:t xml:space="preserve"> </w:t>
      </w:r>
    </w:p>
    <w:p w:rsidR="00E90001" w:rsidRDefault="00000000">
      <w:pPr>
        <w:spacing w:after="0" w:line="259" w:lineRule="auto"/>
        <w:ind w:left="0" w:firstLine="0"/>
      </w:pPr>
      <w:r>
        <w:rPr>
          <w:rFonts w:ascii="Arial" w:eastAsia="Arial" w:hAnsi="Arial" w:cs="Arial"/>
        </w:rPr>
        <w:t xml:space="preserve"> </w:t>
      </w:r>
    </w:p>
    <w:p w:rsidR="00E90001" w:rsidRDefault="00000000">
      <w:pPr>
        <w:spacing w:after="0" w:line="259" w:lineRule="auto"/>
        <w:ind w:left="0" w:firstLine="0"/>
      </w:pPr>
      <w:r>
        <w:rPr>
          <w:rFonts w:ascii="Arial" w:eastAsia="Arial" w:hAnsi="Arial" w:cs="Arial"/>
        </w:rPr>
        <w:t xml:space="preserve"> </w:t>
      </w:r>
    </w:p>
    <w:p w:rsidR="00E90001" w:rsidRDefault="00000000">
      <w:pPr>
        <w:spacing w:after="129" w:line="259" w:lineRule="auto"/>
        <w:ind w:left="0" w:firstLine="0"/>
      </w:pPr>
      <w:r>
        <w:rPr>
          <w:rFonts w:ascii="Arial" w:eastAsia="Arial" w:hAnsi="Arial" w:cs="Arial"/>
        </w:rPr>
        <w:t xml:space="preserve"> </w:t>
      </w:r>
    </w:p>
    <w:p w:rsidR="00E90001" w:rsidRDefault="00000000">
      <w:pPr>
        <w:spacing w:after="0" w:line="259" w:lineRule="auto"/>
        <w:ind w:left="6" w:firstLine="0"/>
        <w:jc w:val="center"/>
      </w:pPr>
      <w:r>
        <w:rPr>
          <w:rFonts w:ascii="Arial" w:eastAsia="Arial" w:hAnsi="Arial" w:cs="Arial"/>
          <w:sz w:val="40"/>
        </w:rPr>
        <w:t xml:space="preserve">Vastgesteld </w:t>
      </w:r>
      <w:proofErr w:type="spellStart"/>
      <w:r>
        <w:rPr>
          <w:rFonts w:ascii="Arial" w:eastAsia="Arial" w:hAnsi="Arial" w:cs="Arial"/>
          <w:sz w:val="40"/>
        </w:rPr>
        <w:t>dd</w:t>
      </w:r>
      <w:proofErr w:type="spellEnd"/>
      <w:r>
        <w:rPr>
          <w:rFonts w:ascii="Arial" w:eastAsia="Arial" w:hAnsi="Arial" w:cs="Arial"/>
          <w:sz w:val="40"/>
        </w:rPr>
        <w:t xml:space="preserve"> 13 mei 2008 </w:t>
      </w:r>
    </w:p>
    <w:p w:rsidR="00E90001" w:rsidRDefault="00000000">
      <w:pPr>
        <w:spacing w:after="0" w:line="259" w:lineRule="auto"/>
        <w:ind w:left="6" w:firstLine="0"/>
        <w:jc w:val="center"/>
      </w:pPr>
      <w:r>
        <w:rPr>
          <w:rFonts w:ascii="Arial" w:eastAsia="Arial" w:hAnsi="Arial" w:cs="Arial"/>
          <w:sz w:val="32"/>
        </w:rPr>
        <w:t>Met aanvulling 4 maart 2025 art. 13 lid 6,7,8,9 en10</w:t>
      </w:r>
      <w:r>
        <w:rPr>
          <w:rFonts w:ascii="Arial" w:eastAsia="Arial" w:hAnsi="Arial" w:cs="Arial"/>
          <w:sz w:val="40"/>
        </w:rPr>
        <w:t xml:space="preserve"> </w:t>
      </w:r>
    </w:p>
    <w:p w:rsidR="00E90001" w:rsidRDefault="00000000">
      <w:pPr>
        <w:spacing w:after="0" w:line="259" w:lineRule="auto"/>
        <w:ind w:left="121" w:firstLine="0"/>
        <w:jc w:val="center"/>
      </w:pPr>
      <w:r>
        <w:rPr>
          <w:rFonts w:ascii="Arial" w:eastAsia="Arial" w:hAnsi="Arial" w:cs="Arial"/>
          <w:sz w:val="40"/>
        </w:rPr>
        <w:t xml:space="preserve"> </w:t>
      </w:r>
    </w:p>
    <w:p w:rsidR="00E90001" w:rsidRDefault="00000000">
      <w:pPr>
        <w:spacing w:after="0" w:line="259" w:lineRule="auto"/>
        <w:ind w:left="450" w:firstLine="0"/>
        <w:jc w:val="center"/>
      </w:pPr>
      <w:r>
        <w:rPr>
          <w:b/>
          <w:sz w:val="32"/>
        </w:rPr>
        <w:t xml:space="preserve"> </w:t>
      </w:r>
    </w:p>
    <w:p w:rsidR="00E90001" w:rsidRDefault="00000000">
      <w:pPr>
        <w:spacing w:after="0" w:line="259" w:lineRule="auto"/>
        <w:ind w:left="0" w:firstLine="0"/>
      </w:pPr>
      <w:r>
        <w:t xml:space="preserve"> </w:t>
      </w:r>
    </w:p>
    <w:p w:rsidR="00E90001" w:rsidRDefault="00000000">
      <w:pPr>
        <w:spacing w:after="0" w:line="259" w:lineRule="auto"/>
        <w:ind w:left="0" w:firstLine="0"/>
      </w:pPr>
      <w:r>
        <w:t xml:space="preserve"> </w:t>
      </w:r>
    </w:p>
    <w:p w:rsidR="00E90001" w:rsidRDefault="00000000">
      <w:pPr>
        <w:spacing w:after="0" w:line="259" w:lineRule="auto"/>
        <w:ind w:left="0" w:firstLine="0"/>
      </w:pPr>
      <w:r>
        <w:t xml:space="preserve"> </w:t>
      </w:r>
    </w:p>
    <w:p w:rsidR="00E90001" w:rsidRDefault="00000000">
      <w:pPr>
        <w:spacing w:after="0" w:line="259" w:lineRule="auto"/>
        <w:ind w:left="0" w:firstLine="0"/>
      </w:pPr>
      <w:r>
        <w:t xml:space="preserve"> </w:t>
      </w:r>
    </w:p>
    <w:p w:rsidR="00E90001" w:rsidRDefault="00000000">
      <w:pPr>
        <w:spacing w:after="0" w:line="259" w:lineRule="auto"/>
        <w:ind w:left="0" w:firstLine="0"/>
      </w:pPr>
      <w:r>
        <w:t xml:space="preserve"> </w:t>
      </w:r>
    </w:p>
    <w:p w:rsidR="00E90001" w:rsidRDefault="00000000">
      <w:pPr>
        <w:spacing w:after="50" w:line="259" w:lineRule="auto"/>
        <w:ind w:left="0" w:firstLine="0"/>
      </w:pPr>
      <w:r>
        <w:t xml:space="preserve"> </w:t>
      </w:r>
    </w:p>
    <w:p w:rsidR="00E90001" w:rsidRDefault="00000000">
      <w:pPr>
        <w:spacing w:after="0" w:line="259" w:lineRule="auto"/>
        <w:ind w:left="450" w:firstLine="0"/>
        <w:jc w:val="center"/>
      </w:pPr>
      <w:r>
        <w:rPr>
          <w:b/>
          <w:sz w:val="32"/>
        </w:rPr>
        <w:t xml:space="preserve"> </w:t>
      </w:r>
    </w:p>
    <w:p w:rsidR="00E90001" w:rsidRDefault="00000000">
      <w:pPr>
        <w:spacing w:after="0" w:line="259" w:lineRule="auto"/>
        <w:ind w:left="450" w:firstLine="0"/>
        <w:jc w:val="center"/>
      </w:pPr>
      <w:r>
        <w:rPr>
          <w:b/>
          <w:sz w:val="32"/>
        </w:rPr>
        <w:lastRenderedPageBreak/>
        <w:t xml:space="preserve"> </w:t>
      </w:r>
    </w:p>
    <w:p w:rsidR="00E90001" w:rsidRDefault="00000000">
      <w:pPr>
        <w:spacing w:after="0" w:line="259" w:lineRule="auto"/>
        <w:ind w:left="363" w:firstLine="0"/>
        <w:jc w:val="center"/>
      </w:pPr>
      <w:r>
        <w:rPr>
          <w:b/>
          <w:sz w:val="32"/>
          <w:u w:val="single" w:color="000000"/>
        </w:rPr>
        <w:t>Statuten Bridgeclub Haaksbergen</w:t>
      </w:r>
      <w:r>
        <w:rPr>
          <w:b/>
          <w:sz w:val="32"/>
        </w:rPr>
        <w:t xml:space="preserve"> </w:t>
      </w:r>
    </w:p>
    <w:p w:rsidR="00E90001" w:rsidRDefault="00000000">
      <w:pPr>
        <w:spacing w:after="0" w:line="259" w:lineRule="auto"/>
        <w:ind w:left="70" w:firstLine="0"/>
        <w:jc w:val="center"/>
      </w:pPr>
      <w:r>
        <w:t xml:space="preserve"> </w:t>
      </w:r>
    </w:p>
    <w:p w:rsidR="00E90001" w:rsidRDefault="00000000">
      <w:pPr>
        <w:spacing w:after="0" w:line="259" w:lineRule="auto"/>
        <w:ind w:left="70" w:firstLine="0"/>
        <w:jc w:val="center"/>
      </w:pPr>
      <w:r>
        <w:t xml:space="preserve"> </w:t>
      </w:r>
    </w:p>
    <w:p w:rsidR="00E90001" w:rsidRDefault="00000000">
      <w:pPr>
        <w:spacing w:after="1"/>
        <w:ind w:left="-15" w:right="3102" w:firstLine="3850"/>
      </w:pPr>
      <w:r>
        <w:rPr>
          <w:u w:val="single" w:color="000000"/>
        </w:rPr>
        <w:t>Naam en zetel</w:t>
      </w:r>
      <w:r>
        <w:t xml:space="preserve"> </w:t>
      </w:r>
      <w:r>
        <w:rPr>
          <w:u w:val="single" w:color="000000"/>
        </w:rPr>
        <w:t>Artikel 1.</w:t>
      </w:r>
      <w:r>
        <w:t xml:space="preserve"> </w:t>
      </w:r>
    </w:p>
    <w:p w:rsidR="00E90001" w:rsidRDefault="00000000">
      <w:pPr>
        <w:spacing w:after="19" w:line="259" w:lineRule="auto"/>
        <w:ind w:left="0" w:firstLine="0"/>
      </w:pPr>
      <w:r>
        <w:t xml:space="preserve"> </w:t>
      </w:r>
    </w:p>
    <w:p w:rsidR="00E90001" w:rsidRDefault="00000000">
      <w:pPr>
        <w:spacing w:after="0" w:line="279" w:lineRule="auto"/>
        <w:ind w:left="720" w:hanging="720"/>
      </w:pPr>
      <w:r>
        <w:t xml:space="preserve">            De vereniging draagt de naam “Bridgeclub Haaksbergen”, zij wordt in deze statuten verder aangeduid als “de vereniging”. Zij is gevestigd te Haaksbergen. </w:t>
      </w:r>
    </w:p>
    <w:p w:rsidR="00E90001" w:rsidRDefault="00000000">
      <w:pPr>
        <w:spacing w:after="0" w:line="259" w:lineRule="auto"/>
        <w:ind w:left="0" w:firstLine="0"/>
      </w:pPr>
      <w:r>
        <w:t xml:space="preserve"> </w:t>
      </w:r>
    </w:p>
    <w:p w:rsidR="00E90001" w:rsidRDefault="00000000">
      <w:pPr>
        <w:spacing w:after="1"/>
        <w:ind w:left="-15" w:right="2636" w:firstLine="2840"/>
      </w:pPr>
      <w:r>
        <w:rPr>
          <w:u w:val="single" w:color="000000"/>
        </w:rPr>
        <w:t>Oprichtingsdatum, verenigingsjaar.</w:t>
      </w:r>
      <w:r>
        <w:t xml:space="preserve"> </w:t>
      </w:r>
      <w:r>
        <w:rPr>
          <w:u w:val="single" w:color="000000"/>
        </w:rPr>
        <w:t>Artikel 2.</w:t>
      </w:r>
      <w:r>
        <w:t xml:space="preserve"> </w:t>
      </w:r>
    </w:p>
    <w:p w:rsidR="00E90001" w:rsidRDefault="00000000">
      <w:pPr>
        <w:spacing w:after="0" w:line="259" w:lineRule="auto"/>
        <w:ind w:left="0" w:firstLine="0"/>
      </w:pPr>
      <w:r>
        <w:t xml:space="preserve"> </w:t>
      </w:r>
    </w:p>
    <w:p w:rsidR="00E90001" w:rsidRDefault="00000000">
      <w:pPr>
        <w:ind w:left="720" w:firstLine="0"/>
      </w:pPr>
      <w:r>
        <w:t xml:space="preserve">De vereniging is opgericht op 1 januari 1968 te Haaksbergen en is aangegaan voor onbepaalde tijd. Het verenigingsjaar loopt van 1 juli tot en met 30 juni daaropvolgend. </w:t>
      </w:r>
    </w:p>
    <w:p w:rsidR="00E90001" w:rsidRDefault="00000000">
      <w:pPr>
        <w:spacing w:after="0" w:line="259" w:lineRule="auto"/>
        <w:ind w:left="720" w:firstLine="0"/>
      </w:pPr>
      <w:r>
        <w:t xml:space="preserve"> </w:t>
      </w:r>
    </w:p>
    <w:p w:rsidR="00E90001" w:rsidRDefault="00000000">
      <w:pPr>
        <w:spacing w:after="1"/>
        <w:ind w:left="-15" w:right="3556" w:firstLine="4304"/>
      </w:pPr>
      <w:r>
        <w:rPr>
          <w:u w:val="single" w:color="000000"/>
        </w:rPr>
        <w:t>Doel</w:t>
      </w:r>
      <w:r>
        <w:t xml:space="preserve"> </w:t>
      </w:r>
      <w:r>
        <w:rPr>
          <w:u w:val="single" w:color="000000"/>
        </w:rPr>
        <w:t>Artikel 3.</w:t>
      </w:r>
      <w:r>
        <w:t xml:space="preserve"> </w:t>
      </w:r>
    </w:p>
    <w:p w:rsidR="00E90001" w:rsidRDefault="00000000">
      <w:pPr>
        <w:spacing w:after="0" w:line="259" w:lineRule="auto"/>
        <w:ind w:left="0" w:firstLine="0"/>
      </w:pPr>
      <w:r>
        <w:t xml:space="preserve"> </w:t>
      </w:r>
    </w:p>
    <w:p w:rsidR="00E90001" w:rsidRDefault="00000000">
      <w:pPr>
        <w:numPr>
          <w:ilvl w:val="0"/>
          <w:numId w:val="1"/>
        </w:numPr>
        <w:ind w:hanging="360"/>
      </w:pPr>
      <w:r>
        <w:t xml:space="preserve">De vereniging heeft ten doel de uitoefening van het bridgespel in de meest uitgebreide zin van het woord te bevorderen, alles in overeenstemming met de regels welke de Nederlandse Bridge Bond (NBB), gevestigd te Utrecht en het district waartoe de vereniging behoort </w:t>
      </w:r>
      <w:proofErr w:type="gramStart"/>
      <w:r>
        <w:t>daar voor</w:t>
      </w:r>
      <w:proofErr w:type="gramEnd"/>
      <w:r>
        <w:t xml:space="preserve"> vaststellen. Het uitgangspunt van de vereniging is het bridgespel op serieuze wijze in de meest ontspannen en gezellige sfeer te beoefenen. </w:t>
      </w:r>
    </w:p>
    <w:p w:rsidR="00E90001" w:rsidRDefault="00000000">
      <w:pPr>
        <w:numPr>
          <w:ilvl w:val="0"/>
          <w:numId w:val="1"/>
        </w:numPr>
        <w:ind w:hanging="360"/>
      </w:pPr>
      <w:r>
        <w:t xml:space="preserve">De vereniging tracht dit doel onder meer te bereiken door: </w:t>
      </w:r>
    </w:p>
    <w:p w:rsidR="00E90001" w:rsidRDefault="00000000">
      <w:pPr>
        <w:numPr>
          <w:ilvl w:val="1"/>
          <w:numId w:val="1"/>
        </w:numPr>
        <w:ind w:hanging="360"/>
      </w:pPr>
      <w:proofErr w:type="gramStart"/>
      <w:r>
        <w:t>lid</w:t>
      </w:r>
      <w:proofErr w:type="gramEnd"/>
      <w:r>
        <w:t xml:space="preserve"> te zijn van de Nederlandse Bridge Bond (NBB), </w:t>
      </w:r>
    </w:p>
    <w:p w:rsidR="00E90001" w:rsidRDefault="00000000">
      <w:pPr>
        <w:numPr>
          <w:ilvl w:val="1"/>
          <w:numId w:val="1"/>
        </w:numPr>
        <w:ind w:hanging="360"/>
      </w:pPr>
      <w:proofErr w:type="gramStart"/>
      <w:r>
        <w:t>lid</w:t>
      </w:r>
      <w:proofErr w:type="gramEnd"/>
      <w:r>
        <w:t xml:space="preserve"> te zijn van het district, waartoe de vereniging krachtens de indeling van de </w:t>
      </w:r>
    </w:p>
    <w:p w:rsidR="00E90001" w:rsidRDefault="00000000">
      <w:pPr>
        <w:ind w:left="1066" w:firstLine="0"/>
      </w:pPr>
      <w:r>
        <w:t xml:space="preserve">Nederlandse Bridge Bond (NBB) behoort en </w:t>
      </w:r>
    </w:p>
    <w:p w:rsidR="00E90001" w:rsidRDefault="00000000">
      <w:pPr>
        <w:numPr>
          <w:ilvl w:val="1"/>
          <w:numId w:val="1"/>
        </w:numPr>
        <w:ind w:hanging="360"/>
      </w:pPr>
      <w:proofErr w:type="gramStart"/>
      <w:r>
        <w:t>het</w:t>
      </w:r>
      <w:proofErr w:type="gramEnd"/>
      <w:r>
        <w:t xml:space="preserve"> organiseren van en deelnemen aan wedstrijden en competities en verder door alles te doen wat voor de beoefening van het bridgespel nuttig kan worden geacht. </w:t>
      </w:r>
    </w:p>
    <w:p w:rsidR="00E90001" w:rsidRDefault="00000000">
      <w:pPr>
        <w:spacing w:after="0" w:line="259" w:lineRule="auto"/>
        <w:ind w:left="0" w:firstLine="0"/>
      </w:pPr>
      <w:r>
        <w:t xml:space="preserve"> </w:t>
      </w:r>
    </w:p>
    <w:p w:rsidR="00E90001" w:rsidRDefault="00000000">
      <w:pPr>
        <w:spacing w:after="1"/>
        <w:ind w:left="-15" w:right="2823" w:firstLine="3569"/>
      </w:pPr>
      <w:r>
        <w:rPr>
          <w:u w:val="single" w:color="000000"/>
        </w:rPr>
        <w:t>Leden en Donateurs</w:t>
      </w:r>
      <w:r>
        <w:t xml:space="preserve"> </w:t>
      </w:r>
      <w:r>
        <w:rPr>
          <w:u w:val="single" w:color="000000"/>
        </w:rPr>
        <w:t>Artikel 4.</w:t>
      </w:r>
      <w:r>
        <w:t xml:space="preserve"> </w:t>
      </w:r>
    </w:p>
    <w:p w:rsidR="00E90001" w:rsidRDefault="00000000">
      <w:pPr>
        <w:spacing w:after="0" w:line="259" w:lineRule="auto"/>
        <w:ind w:left="0" w:firstLine="0"/>
      </w:pPr>
      <w:r>
        <w:t xml:space="preserve"> </w:t>
      </w:r>
    </w:p>
    <w:p w:rsidR="00E90001" w:rsidRDefault="00000000">
      <w:pPr>
        <w:numPr>
          <w:ilvl w:val="0"/>
          <w:numId w:val="2"/>
        </w:numPr>
        <w:ind w:hanging="348"/>
      </w:pPr>
      <w:r>
        <w:t xml:space="preserve">Leden van de vereniging zijn natuurlijke personen, die als lid van de vereniging zijn aangenomen overeenkomstig de daartoe bij het Huishoudelijk Reglement vast te stellen regels. </w:t>
      </w:r>
    </w:p>
    <w:p w:rsidR="00E90001" w:rsidRDefault="00000000">
      <w:pPr>
        <w:numPr>
          <w:ilvl w:val="0"/>
          <w:numId w:val="2"/>
        </w:numPr>
        <w:ind w:hanging="348"/>
      </w:pPr>
      <w:r>
        <w:t xml:space="preserve">De vereniging kent: </w:t>
      </w:r>
    </w:p>
    <w:p w:rsidR="00E90001" w:rsidRDefault="00000000">
      <w:pPr>
        <w:numPr>
          <w:ilvl w:val="1"/>
          <w:numId w:val="2"/>
        </w:numPr>
        <w:ind w:hanging="240"/>
      </w:pPr>
      <w:proofErr w:type="gramStart"/>
      <w:r>
        <w:t>leden</w:t>
      </w:r>
      <w:proofErr w:type="gramEnd"/>
      <w:r>
        <w:t xml:space="preserve"> </w:t>
      </w:r>
    </w:p>
    <w:p w:rsidR="00E90001" w:rsidRDefault="00000000">
      <w:pPr>
        <w:numPr>
          <w:ilvl w:val="1"/>
          <w:numId w:val="2"/>
        </w:numPr>
        <w:ind w:hanging="240"/>
      </w:pPr>
      <w:proofErr w:type="gramStart"/>
      <w:r>
        <w:t>ereleden</w:t>
      </w:r>
      <w:proofErr w:type="gramEnd"/>
      <w:r>
        <w:t xml:space="preserve"> </w:t>
      </w:r>
    </w:p>
    <w:p w:rsidR="00E90001" w:rsidRDefault="00000000">
      <w:pPr>
        <w:numPr>
          <w:ilvl w:val="1"/>
          <w:numId w:val="2"/>
        </w:numPr>
        <w:ind w:hanging="240"/>
      </w:pPr>
      <w:proofErr w:type="gramStart"/>
      <w:r>
        <w:t>leden</w:t>
      </w:r>
      <w:proofErr w:type="gramEnd"/>
      <w:r>
        <w:t xml:space="preserve"> van verdienste </w:t>
      </w:r>
    </w:p>
    <w:p w:rsidR="00E90001" w:rsidRDefault="00000000">
      <w:pPr>
        <w:numPr>
          <w:ilvl w:val="1"/>
          <w:numId w:val="2"/>
        </w:numPr>
        <w:ind w:hanging="240"/>
      </w:pPr>
      <w:proofErr w:type="gramStart"/>
      <w:r>
        <w:t>donateurs</w:t>
      </w:r>
      <w:proofErr w:type="gramEnd"/>
      <w:r>
        <w:t xml:space="preserve"> </w:t>
      </w:r>
    </w:p>
    <w:p w:rsidR="00E90001" w:rsidRDefault="00000000">
      <w:pPr>
        <w:numPr>
          <w:ilvl w:val="0"/>
          <w:numId w:val="2"/>
        </w:numPr>
        <w:ind w:hanging="348"/>
      </w:pPr>
      <w:r>
        <w:t xml:space="preserve">Ereleden en leden van verdienste zijn zij die wegens hun buitengewone verdiensten jegens de vereniging of in het kader van de doelstelling van de vereniging, door de algemene vergadering daartoe zijn benoemd, op voordracht van het bestuur of van één of meer leden. Een erelid heeft dezelfde rechten als een gewoon lid. Hij zal zijn vrijgesteld van de verplichting tot het betalen van contributie. </w:t>
      </w:r>
    </w:p>
    <w:p w:rsidR="00E90001" w:rsidRDefault="00000000">
      <w:pPr>
        <w:numPr>
          <w:ilvl w:val="0"/>
          <w:numId w:val="2"/>
        </w:numPr>
        <w:ind w:hanging="348"/>
      </w:pPr>
      <w:r>
        <w:t xml:space="preserve">Donateurs zijn zij die zich bereid verklaard hebben de vereniging financieel te steunen met een eventueel door de algemene vergadering vast te stellen minimumbijdrage, zonder echter zelf daadwerkelijk aan het doel der vereniging mee te werken. </w:t>
      </w:r>
    </w:p>
    <w:p w:rsidR="00E90001" w:rsidRDefault="00000000">
      <w:pPr>
        <w:numPr>
          <w:ilvl w:val="0"/>
          <w:numId w:val="2"/>
        </w:numPr>
        <w:ind w:hanging="348"/>
      </w:pPr>
      <w:r>
        <w:t xml:space="preserve">Alle overige leden zijn gewone leden. </w:t>
      </w:r>
    </w:p>
    <w:p w:rsidR="00E90001" w:rsidRDefault="00000000">
      <w:pPr>
        <w:numPr>
          <w:ilvl w:val="0"/>
          <w:numId w:val="2"/>
        </w:numPr>
        <w:ind w:hanging="348"/>
      </w:pPr>
      <w:r>
        <w:t xml:space="preserve">Het bestuur houdt een register bij waarin de namen en adressen van alle leden, ereleden, leden van verdienste en donateurs zijn opgenomen.  </w:t>
      </w:r>
    </w:p>
    <w:p w:rsidR="00E90001" w:rsidRDefault="00000000">
      <w:pPr>
        <w:spacing w:after="0" w:line="259" w:lineRule="auto"/>
        <w:ind w:left="70" w:firstLine="0"/>
        <w:jc w:val="center"/>
      </w:pPr>
      <w:r>
        <w:t xml:space="preserve"> </w:t>
      </w:r>
    </w:p>
    <w:p w:rsidR="00E90001" w:rsidRDefault="00000000">
      <w:pPr>
        <w:spacing w:after="1"/>
        <w:ind w:left="-15" w:right="3330" w:firstLine="4076"/>
      </w:pPr>
      <w:r>
        <w:rPr>
          <w:u w:val="single" w:color="000000"/>
        </w:rPr>
        <w:t>Toelating</w:t>
      </w:r>
      <w:r>
        <w:t xml:space="preserve"> </w:t>
      </w:r>
      <w:r>
        <w:rPr>
          <w:u w:val="single" w:color="000000"/>
        </w:rPr>
        <w:t>Artikel 5.</w:t>
      </w:r>
      <w:r>
        <w:t xml:space="preserve"> </w:t>
      </w:r>
    </w:p>
    <w:p w:rsidR="00E90001" w:rsidRDefault="00000000">
      <w:pPr>
        <w:spacing w:after="0" w:line="259" w:lineRule="auto"/>
        <w:ind w:left="0" w:firstLine="0"/>
      </w:pPr>
      <w:r>
        <w:t xml:space="preserve"> </w:t>
      </w:r>
    </w:p>
    <w:p w:rsidR="00E90001" w:rsidRDefault="00000000">
      <w:pPr>
        <w:numPr>
          <w:ilvl w:val="0"/>
          <w:numId w:val="3"/>
        </w:numPr>
        <w:ind w:hanging="360"/>
      </w:pPr>
      <w:r>
        <w:t xml:space="preserve">Het bestuur beslist over de toelating van leden en donateurs. </w:t>
      </w:r>
    </w:p>
    <w:p w:rsidR="00E90001" w:rsidRDefault="00000000">
      <w:pPr>
        <w:numPr>
          <w:ilvl w:val="0"/>
          <w:numId w:val="3"/>
        </w:numPr>
        <w:ind w:hanging="360"/>
      </w:pPr>
      <w:r>
        <w:t xml:space="preserve">Bij niet-toelating tot lid of donateur door het bestuur kan de algemene vergadering alsnog tot toelating besluiten. Een besluit daartoe moet genomen worden met een meerderheid van tenminste </w:t>
      </w:r>
      <w:proofErr w:type="spellStart"/>
      <w:r>
        <w:t>tweederde</w:t>
      </w:r>
      <w:proofErr w:type="spellEnd"/>
      <w:r>
        <w:t xml:space="preserve"> van de geldig uitgebrachte stemmen. </w:t>
      </w:r>
    </w:p>
    <w:p w:rsidR="00E90001" w:rsidRDefault="00000000">
      <w:pPr>
        <w:spacing w:after="0" w:line="259" w:lineRule="auto"/>
        <w:ind w:left="0" w:firstLine="0"/>
      </w:pPr>
      <w:r>
        <w:t xml:space="preserve"> </w:t>
      </w:r>
    </w:p>
    <w:p w:rsidR="00E90001" w:rsidRDefault="00000000">
      <w:pPr>
        <w:spacing w:after="1"/>
        <w:ind w:left="-15" w:right="2636" w:firstLine="3214"/>
      </w:pPr>
      <w:r>
        <w:rPr>
          <w:u w:val="single" w:color="000000"/>
        </w:rPr>
        <w:t>Einde van het lidmaatschap</w:t>
      </w:r>
      <w:r>
        <w:t xml:space="preserve"> </w:t>
      </w:r>
      <w:r>
        <w:rPr>
          <w:u w:val="single" w:color="000000"/>
        </w:rPr>
        <w:t>Artikel 6.</w:t>
      </w:r>
      <w:r>
        <w:t xml:space="preserve"> </w:t>
      </w:r>
    </w:p>
    <w:p w:rsidR="00E90001" w:rsidRDefault="00000000">
      <w:pPr>
        <w:spacing w:after="0" w:line="259" w:lineRule="auto"/>
        <w:ind w:left="0" w:firstLine="0"/>
      </w:pPr>
      <w:r>
        <w:t xml:space="preserve"> </w:t>
      </w:r>
    </w:p>
    <w:p w:rsidR="00E90001" w:rsidRDefault="00000000">
      <w:pPr>
        <w:numPr>
          <w:ilvl w:val="0"/>
          <w:numId w:val="4"/>
        </w:numPr>
        <w:ind w:hanging="360"/>
      </w:pPr>
      <w:r>
        <w:t xml:space="preserve">Het lidmaatschap eindigt: </w:t>
      </w:r>
    </w:p>
    <w:p w:rsidR="00E90001" w:rsidRDefault="00000000">
      <w:pPr>
        <w:numPr>
          <w:ilvl w:val="1"/>
          <w:numId w:val="4"/>
        </w:numPr>
        <w:ind w:hanging="406"/>
      </w:pPr>
      <w:proofErr w:type="gramStart"/>
      <w:r>
        <w:t>door</w:t>
      </w:r>
      <w:proofErr w:type="gramEnd"/>
      <w:r>
        <w:t xml:space="preserve"> opzegging door het lid, </w:t>
      </w:r>
    </w:p>
    <w:p w:rsidR="00E90001" w:rsidRDefault="00000000">
      <w:pPr>
        <w:numPr>
          <w:ilvl w:val="1"/>
          <w:numId w:val="4"/>
        </w:numPr>
        <w:ind w:hanging="406"/>
      </w:pPr>
      <w:proofErr w:type="gramStart"/>
      <w:r>
        <w:t>door</w:t>
      </w:r>
      <w:proofErr w:type="gramEnd"/>
      <w:r>
        <w:t xml:space="preserve"> overlijden van het lid, </w:t>
      </w:r>
    </w:p>
    <w:p w:rsidR="00E90001" w:rsidRDefault="00000000">
      <w:pPr>
        <w:numPr>
          <w:ilvl w:val="1"/>
          <w:numId w:val="4"/>
        </w:numPr>
        <w:ind w:hanging="406"/>
      </w:pPr>
      <w:proofErr w:type="gramStart"/>
      <w:r>
        <w:t>door</w:t>
      </w:r>
      <w:proofErr w:type="gramEnd"/>
      <w:r>
        <w:t xml:space="preserve"> opzegging door de vereniging, </w:t>
      </w:r>
    </w:p>
    <w:p w:rsidR="00E90001" w:rsidRDefault="00000000">
      <w:pPr>
        <w:numPr>
          <w:ilvl w:val="1"/>
          <w:numId w:val="4"/>
        </w:numPr>
        <w:ind w:hanging="406"/>
      </w:pPr>
      <w:proofErr w:type="gramStart"/>
      <w:r>
        <w:t>door</w:t>
      </w:r>
      <w:proofErr w:type="gramEnd"/>
      <w:r>
        <w:t xml:space="preserve"> ontzetting door de vereniging of door de Nederlands Bridge Bond (NBB). </w:t>
      </w:r>
    </w:p>
    <w:p w:rsidR="00E90001" w:rsidRDefault="00000000">
      <w:pPr>
        <w:numPr>
          <w:ilvl w:val="0"/>
          <w:numId w:val="4"/>
        </w:numPr>
        <w:ind w:hanging="360"/>
      </w:pPr>
      <w:r>
        <w:t xml:space="preserve">Wanneer het lidmaatschap in de loop van het verenigingsjaar eindigt, blijft desalniettemin de jaarlijkse bijdrage voor het gehele jaar verschuldigd. </w:t>
      </w:r>
    </w:p>
    <w:p w:rsidR="00E90001" w:rsidRDefault="00000000">
      <w:pPr>
        <w:spacing w:after="0" w:line="259" w:lineRule="auto"/>
        <w:ind w:left="720" w:firstLine="0"/>
      </w:pPr>
      <w:r>
        <w:t xml:space="preserve"> </w:t>
      </w:r>
    </w:p>
    <w:p w:rsidR="00E90001" w:rsidRDefault="00000000">
      <w:pPr>
        <w:spacing w:after="1"/>
        <w:ind w:left="-15" w:right="2636" w:firstLine="720"/>
      </w:pPr>
      <w:r>
        <w:t xml:space="preserve">                                      </w:t>
      </w:r>
      <w:r>
        <w:rPr>
          <w:u w:val="single" w:color="000000"/>
        </w:rPr>
        <w:t>Opzegging van het lidmaatschap</w:t>
      </w:r>
      <w:r>
        <w:t xml:space="preserve"> </w:t>
      </w:r>
      <w:r>
        <w:rPr>
          <w:u w:val="single" w:color="000000"/>
        </w:rPr>
        <w:t>Artikel 7.</w:t>
      </w:r>
      <w:r>
        <w:t xml:space="preserve"> </w:t>
      </w:r>
    </w:p>
    <w:p w:rsidR="00E90001" w:rsidRDefault="00000000">
      <w:pPr>
        <w:spacing w:after="0" w:line="259" w:lineRule="auto"/>
        <w:ind w:left="0" w:firstLine="0"/>
      </w:pPr>
      <w:r>
        <w:t xml:space="preserve"> </w:t>
      </w:r>
    </w:p>
    <w:p w:rsidR="00E90001" w:rsidRDefault="00000000">
      <w:pPr>
        <w:numPr>
          <w:ilvl w:val="0"/>
          <w:numId w:val="5"/>
        </w:numPr>
      </w:pPr>
      <w:r>
        <w:t xml:space="preserve">Opzegging door de vereniging en ontzetting uit het lidmaatschap geschiedt door het bestuur. </w:t>
      </w:r>
    </w:p>
    <w:p w:rsidR="00E90001" w:rsidRDefault="00000000">
      <w:pPr>
        <w:numPr>
          <w:ilvl w:val="0"/>
          <w:numId w:val="5"/>
        </w:numPr>
      </w:pPr>
      <w:r>
        <w:t xml:space="preserve">Opzegging van het lidmaatschap door het lid of door de vereniging kan slechts geschieden tegen het einde van het verenigingsjaar en met inachtneming van een opzegtermijn van vier weken. Het lidmaatschap kan echter onmiddellijk worden beëindigd indien van de vereniging of van het lid redelijkerwijs niet gevergd kan worden het lidmaatschap te laten voortduren. </w:t>
      </w:r>
    </w:p>
    <w:p w:rsidR="00E90001" w:rsidRDefault="00000000">
      <w:pPr>
        <w:numPr>
          <w:ilvl w:val="0"/>
          <w:numId w:val="5"/>
        </w:numPr>
      </w:pPr>
      <w:r>
        <w:t xml:space="preserve">Een opzegging in strijd met het bepaalde in het vorig lid, doet het lidmaatschap eindigen op het vroegst toegelaten tijdstip volgende op de datum waartegen was opgezegd. </w:t>
      </w:r>
    </w:p>
    <w:p w:rsidR="00E90001" w:rsidRDefault="00000000">
      <w:pPr>
        <w:numPr>
          <w:ilvl w:val="0"/>
          <w:numId w:val="5"/>
        </w:numPr>
      </w:pPr>
      <w:r>
        <w:t xml:space="preserve">Een lid is niet bevoegd door opzegging van zijn lidmaatschap een besluit waarbij de verplichtingen van de leden van geldelijke aard zijn verzwaard, te zijnen opzichte uit te sluiten. </w:t>
      </w:r>
    </w:p>
    <w:p w:rsidR="00E90001" w:rsidRDefault="00000000">
      <w:pPr>
        <w:numPr>
          <w:ilvl w:val="0"/>
          <w:numId w:val="5"/>
        </w:numPr>
        <w:spacing w:after="0" w:line="238" w:lineRule="auto"/>
      </w:pPr>
      <w:r>
        <w:t xml:space="preserve">Van een besluit tot opzegging van het lidmaatschap door de vereniging op grond van het feit dat een lid zijn verplichting tegenover de vereniging niet nakomt, als ook dat redelijkerwijs niet van de vereniging gevergd kan worden, het lidmaatschap te laten voortduren en van een besluit tot ontzegging van het lidmaatschap, staat de betrokkene binnen één maand na ontvangst van de kennisgeving van het besluit beroep open. Dit beroep zal worden behandeld op de algemene ledenvergadering. </w:t>
      </w:r>
    </w:p>
    <w:p w:rsidR="00E90001" w:rsidRDefault="00000000">
      <w:pPr>
        <w:ind w:left="720" w:firstLine="0"/>
      </w:pPr>
      <w:r>
        <w:t xml:space="preserve">Hij wordt daartoe ten spoedigste schriftelijk van het besluit met opgave van redenen in kennis gesteld.  </w:t>
      </w:r>
    </w:p>
    <w:p w:rsidR="00E90001" w:rsidRDefault="00000000">
      <w:pPr>
        <w:ind w:left="720" w:firstLine="0"/>
      </w:pPr>
      <w:r>
        <w:t xml:space="preserve">Gedurende de beroepstermijn en hangende het beroep is het lid geschorst, met dien verstande dat het geschorste lid het recht heeft zich in de algemene ledenvergadering, waarin het in dit lid bedoelde beroep wordt behandeld, te verantwoorden.  </w:t>
      </w:r>
    </w:p>
    <w:p w:rsidR="00E90001" w:rsidRDefault="00000000">
      <w:pPr>
        <w:spacing w:after="0" w:line="259" w:lineRule="auto"/>
        <w:ind w:left="720" w:firstLine="0"/>
      </w:pPr>
      <w:r>
        <w:t xml:space="preserve"> </w:t>
      </w:r>
    </w:p>
    <w:p w:rsidR="00E90001" w:rsidRDefault="00000000">
      <w:pPr>
        <w:spacing w:after="1"/>
        <w:ind w:left="-15" w:right="641" w:firstLine="2470"/>
      </w:pPr>
      <w:r>
        <w:rPr>
          <w:u w:val="single" w:color="000000"/>
        </w:rPr>
        <w:t>Einde van de rechten en verplichtingen van donateurs.</w:t>
      </w:r>
      <w:r>
        <w:t xml:space="preserve"> </w:t>
      </w:r>
      <w:r>
        <w:rPr>
          <w:u w:val="single" w:color="000000"/>
        </w:rPr>
        <w:t>Artikel 8.</w:t>
      </w:r>
      <w:r>
        <w:t xml:space="preserve"> </w:t>
      </w:r>
    </w:p>
    <w:p w:rsidR="00E90001" w:rsidRDefault="00000000">
      <w:pPr>
        <w:spacing w:after="0" w:line="259" w:lineRule="auto"/>
        <w:ind w:left="1080" w:firstLine="0"/>
      </w:pPr>
      <w:r>
        <w:t xml:space="preserve"> </w:t>
      </w:r>
    </w:p>
    <w:p w:rsidR="00E90001" w:rsidRDefault="00000000">
      <w:pPr>
        <w:numPr>
          <w:ilvl w:val="0"/>
          <w:numId w:val="6"/>
        </w:numPr>
      </w:pPr>
      <w:r>
        <w:t xml:space="preserve">De rechten en verplichtingen van een donateur kunnen wederzijds door opzegging, overeenkomstig de bepalingen in het huishoudelijk reglement worden beëindigd.  </w:t>
      </w:r>
    </w:p>
    <w:p w:rsidR="00E90001" w:rsidRDefault="00000000">
      <w:pPr>
        <w:numPr>
          <w:ilvl w:val="0"/>
          <w:numId w:val="6"/>
        </w:numPr>
      </w:pPr>
      <w:r>
        <w:t xml:space="preserve">Opzegging door de vereniging geschiedt door het bestuur. </w:t>
      </w:r>
    </w:p>
    <w:p w:rsidR="00E90001" w:rsidRDefault="00000000">
      <w:pPr>
        <w:spacing w:after="0" w:line="259" w:lineRule="auto"/>
        <w:ind w:left="0" w:firstLine="0"/>
      </w:pPr>
      <w:r>
        <w:t xml:space="preserve"> </w:t>
      </w:r>
    </w:p>
    <w:p w:rsidR="00E90001" w:rsidRDefault="00000000">
      <w:pPr>
        <w:spacing w:after="1"/>
        <w:ind w:left="-15" w:right="1429" w:firstLine="3257"/>
      </w:pPr>
      <w:r>
        <w:rPr>
          <w:u w:val="single" w:color="000000"/>
        </w:rPr>
        <w:t>Geldmiddelen en Jaarlijkse bijdragen.</w:t>
      </w:r>
      <w:r>
        <w:t xml:space="preserve"> </w:t>
      </w:r>
      <w:r>
        <w:rPr>
          <w:u w:val="single" w:color="000000"/>
        </w:rPr>
        <w:t>Artikel 9.</w:t>
      </w:r>
      <w:r>
        <w:t xml:space="preserve">  </w:t>
      </w:r>
    </w:p>
    <w:p w:rsidR="00E90001" w:rsidRDefault="00000000">
      <w:pPr>
        <w:spacing w:after="0" w:line="259" w:lineRule="auto"/>
        <w:ind w:left="1080" w:firstLine="0"/>
      </w:pPr>
      <w:r>
        <w:t xml:space="preserve"> </w:t>
      </w:r>
    </w:p>
    <w:p w:rsidR="00E90001" w:rsidRDefault="00000000">
      <w:pPr>
        <w:numPr>
          <w:ilvl w:val="0"/>
          <w:numId w:val="7"/>
        </w:numPr>
        <w:ind w:hanging="348"/>
      </w:pPr>
      <w:r>
        <w:t xml:space="preserve">De geldmiddelen van de vereniging bestaan uit de jaarlijkse bijdragen van de leden en donateurs, inleggelden, boetes, schenkingen, sponsorgelden en uit eventuele andere baten. </w:t>
      </w:r>
    </w:p>
    <w:p w:rsidR="00E90001" w:rsidRDefault="00000000">
      <w:pPr>
        <w:numPr>
          <w:ilvl w:val="0"/>
          <w:numId w:val="7"/>
        </w:numPr>
        <w:ind w:hanging="348"/>
      </w:pPr>
      <w:r>
        <w:t xml:space="preserve">Het bestuur is bevoegd in bijzondere gevallen gehele of gedeeltelijke ontheffing van de verplichting tot het betalen van een bijdrage te verlenen. </w:t>
      </w:r>
    </w:p>
    <w:p w:rsidR="00E90001" w:rsidRDefault="00000000">
      <w:pPr>
        <w:spacing w:after="0" w:line="259" w:lineRule="auto"/>
        <w:ind w:left="0" w:firstLine="0"/>
      </w:pPr>
      <w:r>
        <w:t xml:space="preserve"> </w:t>
      </w:r>
    </w:p>
    <w:p w:rsidR="00E90001" w:rsidRDefault="00000000">
      <w:pPr>
        <w:spacing w:after="0" w:line="259" w:lineRule="auto"/>
        <w:ind w:left="19" w:hanging="10"/>
        <w:jc w:val="center"/>
      </w:pPr>
      <w:r>
        <w:rPr>
          <w:u w:val="single" w:color="000000"/>
        </w:rPr>
        <w:t>Bestuur.</w:t>
      </w:r>
      <w:r>
        <w:t xml:space="preserve"> </w:t>
      </w:r>
    </w:p>
    <w:p w:rsidR="00E90001" w:rsidRDefault="00000000">
      <w:pPr>
        <w:spacing w:after="1"/>
        <w:ind w:left="-5" w:right="2636" w:hanging="10"/>
      </w:pPr>
      <w:r>
        <w:rPr>
          <w:u w:val="single" w:color="000000"/>
        </w:rPr>
        <w:t>Artikel 10.</w:t>
      </w:r>
      <w:r>
        <w:t xml:space="preserve"> </w:t>
      </w:r>
    </w:p>
    <w:p w:rsidR="00E90001" w:rsidRDefault="00000000">
      <w:pPr>
        <w:spacing w:after="0" w:line="259" w:lineRule="auto"/>
        <w:ind w:left="0" w:firstLine="0"/>
      </w:pPr>
      <w:r>
        <w:t xml:space="preserve"> </w:t>
      </w:r>
    </w:p>
    <w:p w:rsidR="00E90001" w:rsidRDefault="00000000">
      <w:pPr>
        <w:numPr>
          <w:ilvl w:val="0"/>
          <w:numId w:val="8"/>
        </w:numPr>
        <w:ind w:hanging="360"/>
      </w:pPr>
      <w:r>
        <w:t xml:space="preserve">Het bestuur bestaat uit ten minste vijf personen, die door de algemene vergadering worden benoemd. De benoeming geschiedt uit de leden. </w:t>
      </w:r>
    </w:p>
    <w:p w:rsidR="00E90001" w:rsidRDefault="00000000">
      <w:pPr>
        <w:numPr>
          <w:ilvl w:val="0"/>
          <w:numId w:val="8"/>
        </w:numPr>
        <w:ind w:hanging="360"/>
      </w:pPr>
      <w:r>
        <w:t xml:space="preserve">De benoeming van de bestuursleden geschiedt uit één of meer bindende voordrachten, behoudens het bepaalde in lid 3. Tot het opmaken van een voordracht zijn bevoegd zowel het bestuur als tien of meer leden. De voordracht van het bestuur wordt bij de uitnodiging voor de vergadering bekend gemaakt. Een voordracht door tien of meer leden moet 72 uur vóór de aanvang van de vergadering schriftelijk bij het bestuur worden ingediend. </w:t>
      </w:r>
    </w:p>
    <w:p w:rsidR="00E90001" w:rsidRDefault="00000000">
      <w:pPr>
        <w:numPr>
          <w:ilvl w:val="0"/>
          <w:numId w:val="8"/>
        </w:numPr>
        <w:ind w:hanging="360"/>
      </w:pPr>
      <w:r>
        <w:t xml:space="preserve">Aan elke voordracht kan het bindend karakter worden ontnomen door een met ten minste </w:t>
      </w:r>
      <w:proofErr w:type="spellStart"/>
      <w:r>
        <w:t>tweederde</w:t>
      </w:r>
      <w:proofErr w:type="spellEnd"/>
      <w:r>
        <w:t xml:space="preserve"> van de uitgebrachte stemmen genomen besluit van de algemene vergadering, genomen in een vergadering waarin ten minste </w:t>
      </w:r>
      <w:proofErr w:type="spellStart"/>
      <w:r>
        <w:t>tweederde</w:t>
      </w:r>
      <w:proofErr w:type="spellEnd"/>
      <w:r>
        <w:t xml:space="preserve"> van het aantal leden aanwezig of vertegenwoordigd is. </w:t>
      </w:r>
    </w:p>
    <w:p w:rsidR="00E90001" w:rsidRDefault="00000000">
      <w:pPr>
        <w:numPr>
          <w:ilvl w:val="0"/>
          <w:numId w:val="8"/>
        </w:numPr>
        <w:ind w:hanging="360"/>
      </w:pPr>
      <w:r>
        <w:t xml:space="preserve">Is geen voordracht opgemaakt, of besluit de algemene vergadering overeenkomstig het voorgaande lid de opgemaakte voordrachten het bindend karakter te ontnemen, dan is de algemene vergadering vrij van keus. </w:t>
      </w:r>
    </w:p>
    <w:p w:rsidR="00E90001" w:rsidRDefault="00000000">
      <w:pPr>
        <w:numPr>
          <w:ilvl w:val="0"/>
          <w:numId w:val="8"/>
        </w:numPr>
        <w:ind w:hanging="360"/>
      </w:pPr>
      <w:r>
        <w:t xml:space="preserve">Indien er meer dan één bindende voordracht is, geschiedt de benoeming uit die voordrachten. </w:t>
      </w:r>
    </w:p>
    <w:p w:rsidR="00E90001" w:rsidRDefault="00000000">
      <w:pPr>
        <w:numPr>
          <w:ilvl w:val="0"/>
          <w:numId w:val="8"/>
        </w:numPr>
        <w:ind w:hanging="360"/>
      </w:pPr>
      <w:r>
        <w:t xml:space="preserve">Om voor benoeming in aanmerking te komen moet een lid meerderjarig zijn. </w:t>
      </w:r>
      <w:r>
        <w:tab/>
        <w:t xml:space="preserve"> </w:t>
      </w:r>
    </w:p>
    <w:p w:rsidR="00E90001" w:rsidRDefault="00000000">
      <w:pPr>
        <w:spacing w:after="0" w:line="259" w:lineRule="auto"/>
        <w:ind w:left="0" w:firstLine="0"/>
      </w:pPr>
      <w:r>
        <w:t xml:space="preserve"> </w:t>
      </w:r>
    </w:p>
    <w:p w:rsidR="00E90001" w:rsidRDefault="00000000">
      <w:pPr>
        <w:spacing w:after="1"/>
        <w:ind w:left="-15" w:right="1275" w:firstLine="2023"/>
      </w:pPr>
      <w:r>
        <w:rPr>
          <w:u w:val="single" w:color="000000"/>
        </w:rPr>
        <w:t>Bestuursfuncties en Besluitvorming van het bestuur.</w:t>
      </w:r>
      <w:r>
        <w:t xml:space="preserve"> </w:t>
      </w:r>
      <w:r>
        <w:rPr>
          <w:u w:val="single" w:color="000000"/>
        </w:rPr>
        <w:t>Artikel 11.</w:t>
      </w:r>
      <w:r>
        <w:t xml:space="preserve"> </w:t>
      </w:r>
    </w:p>
    <w:p w:rsidR="00E90001" w:rsidRDefault="00000000">
      <w:pPr>
        <w:spacing w:after="0" w:line="259" w:lineRule="auto"/>
        <w:ind w:left="0" w:firstLine="0"/>
      </w:pPr>
      <w:r>
        <w:t xml:space="preserve"> </w:t>
      </w:r>
    </w:p>
    <w:p w:rsidR="00E90001" w:rsidRDefault="00000000">
      <w:pPr>
        <w:numPr>
          <w:ilvl w:val="0"/>
          <w:numId w:val="9"/>
        </w:numPr>
        <w:ind w:hanging="360"/>
      </w:pPr>
      <w:r>
        <w:t>Het bestuurslid dat de functie van voorzitter zal bekleden wordt in functie door de algemene vergadering benoemd. Het bestuur kiest uit zijn</w:t>
      </w:r>
      <w:r>
        <w:rPr>
          <w:color w:val="FF0000"/>
        </w:rPr>
        <w:t xml:space="preserve"> </w:t>
      </w:r>
      <w:r>
        <w:t xml:space="preserve">midden de bestuursleden die de overige functies bekleden. Een bestuurslid kan meer dan één functie bekleden. </w:t>
      </w:r>
    </w:p>
    <w:p w:rsidR="00E90001" w:rsidRDefault="00000000">
      <w:pPr>
        <w:numPr>
          <w:ilvl w:val="0"/>
          <w:numId w:val="9"/>
        </w:numPr>
        <w:ind w:hanging="360"/>
      </w:pPr>
      <w:r>
        <w:t xml:space="preserve">Het bestuur kan uit zijn midden voor ieder van de in het eerste lid genoemde functionarissen een vervanger aanwijzen. </w:t>
      </w:r>
    </w:p>
    <w:p w:rsidR="00E90001" w:rsidRDefault="00000000">
      <w:pPr>
        <w:numPr>
          <w:ilvl w:val="0"/>
          <w:numId w:val="9"/>
        </w:numPr>
        <w:ind w:hanging="360"/>
      </w:pPr>
      <w:r>
        <w:t xml:space="preserve">Van het verhandelde in elke vergadering wordt door de secretaris notulen gemaakt, die door de voorzitter en secretaris worden vastgesteld en ondertekend. </w:t>
      </w:r>
    </w:p>
    <w:p w:rsidR="00E90001" w:rsidRDefault="00000000">
      <w:pPr>
        <w:numPr>
          <w:ilvl w:val="0"/>
          <w:numId w:val="9"/>
        </w:numPr>
        <w:ind w:hanging="360"/>
      </w:pPr>
      <w:r>
        <w:t xml:space="preserve">Besluiten worden met een eenvoudige meerderheid van stemmen genomen. </w:t>
      </w:r>
    </w:p>
    <w:p w:rsidR="00E90001" w:rsidRDefault="00000000">
      <w:pPr>
        <w:numPr>
          <w:ilvl w:val="0"/>
          <w:numId w:val="9"/>
        </w:numPr>
        <w:ind w:hanging="360"/>
      </w:pPr>
      <w:r>
        <w:t xml:space="preserve">Bij huishoudelijk reglement kunnen nadere regels aangaande de vergadering van en de besluitvorming door het bestuur worden gegeven. </w:t>
      </w:r>
    </w:p>
    <w:p w:rsidR="00E90001" w:rsidRDefault="00000000">
      <w:pPr>
        <w:spacing w:after="0" w:line="259" w:lineRule="auto"/>
        <w:ind w:left="0" w:firstLine="0"/>
      </w:pPr>
      <w:r>
        <w:t xml:space="preserve"> </w:t>
      </w:r>
    </w:p>
    <w:p w:rsidR="00E90001" w:rsidRDefault="00000000">
      <w:pPr>
        <w:spacing w:after="1"/>
        <w:ind w:left="-15" w:right="845" w:firstLine="1594"/>
      </w:pPr>
      <w:r>
        <w:rPr>
          <w:u w:val="single" w:color="000000"/>
        </w:rPr>
        <w:t>Einde bestuurslidmaatschap, periodiek aftreden en schorsing.</w:t>
      </w:r>
      <w:r>
        <w:t xml:space="preserve"> </w:t>
      </w:r>
      <w:r>
        <w:rPr>
          <w:u w:val="single" w:color="000000"/>
        </w:rPr>
        <w:t>Artikel 12.</w:t>
      </w:r>
      <w:r>
        <w:t xml:space="preserve"> </w:t>
      </w:r>
    </w:p>
    <w:p w:rsidR="00E90001" w:rsidRDefault="00000000">
      <w:pPr>
        <w:spacing w:after="0" w:line="259" w:lineRule="auto"/>
        <w:ind w:left="0" w:firstLine="0"/>
      </w:pPr>
      <w:r>
        <w:t xml:space="preserve"> </w:t>
      </w:r>
    </w:p>
    <w:p w:rsidR="00E90001" w:rsidRDefault="00000000">
      <w:pPr>
        <w:numPr>
          <w:ilvl w:val="0"/>
          <w:numId w:val="10"/>
        </w:numPr>
        <w:ind w:hanging="348"/>
      </w:pPr>
      <w:r>
        <w:t xml:space="preserve">Elk bestuurslid, ook wanneer hij/zij voor een bepaalde tijd is benoemd, kan te allen tijde door de vergadering worden ontslagen en/of geschorst. Een schorsing die niet binnen drie maanden gevolgd wordt door een besluit tot ontslag, eindigt door verloop van die termijn. </w:t>
      </w:r>
    </w:p>
    <w:p w:rsidR="00E90001" w:rsidRDefault="00000000">
      <w:pPr>
        <w:numPr>
          <w:ilvl w:val="0"/>
          <w:numId w:val="10"/>
        </w:numPr>
        <w:ind w:hanging="348"/>
      </w:pPr>
      <w:r>
        <w:t xml:space="preserve">Elk bestuurslid treedt uiterlijk vijf jaar na zijn benoeming af, volgens een door het bestuur op te maken rooster van aftreding. De aftredende kan zich herkiesbaar stellen. Wie in een tussentijdse vacature wordt benoemd, neemt op het rooster de plaats van zijn voorganger in. </w:t>
      </w:r>
    </w:p>
    <w:p w:rsidR="00E90001" w:rsidRDefault="00000000">
      <w:pPr>
        <w:numPr>
          <w:ilvl w:val="0"/>
          <w:numId w:val="10"/>
        </w:numPr>
        <w:ind w:hanging="348"/>
      </w:pPr>
      <w:r>
        <w:t xml:space="preserve">Het bestuurslidmaatschap eindigt door overlijden of bedanken door het bestuurslid respectievelijk door het beëindigen van zijn of haar lidmaatschap van de vereniging of onder curatelestelling. </w:t>
      </w:r>
    </w:p>
    <w:p w:rsidR="00E90001" w:rsidRDefault="00000000">
      <w:pPr>
        <w:spacing w:after="0" w:line="259" w:lineRule="auto"/>
        <w:ind w:left="360" w:firstLine="0"/>
      </w:pPr>
      <w:r>
        <w:t xml:space="preserve"> </w:t>
      </w:r>
    </w:p>
    <w:p w:rsidR="00E90001" w:rsidRDefault="00000000">
      <w:pPr>
        <w:spacing w:after="1"/>
        <w:ind w:left="-15" w:right="2636" w:firstLine="2720"/>
      </w:pPr>
      <w:r>
        <w:rPr>
          <w:u w:val="single" w:color="000000"/>
        </w:rPr>
        <w:t>Bestuurstaak en Vertegenwoordiging.</w:t>
      </w:r>
      <w:r>
        <w:t xml:space="preserve"> </w:t>
      </w:r>
      <w:r>
        <w:rPr>
          <w:u w:val="single" w:color="000000"/>
        </w:rPr>
        <w:t>Artikel 13.</w:t>
      </w:r>
      <w:r>
        <w:t xml:space="preserve"> </w:t>
      </w:r>
    </w:p>
    <w:p w:rsidR="00E90001" w:rsidRDefault="00000000">
      <w:pPr>
        <w:spacing w:after="0" w:line="259" w:lineRule="auto"/>
        <w:ind w:left="0" w:firstLine="0"/>
      </w:pPr>
      <w:r>
        <w:t xml:space="preserve"> </w:t>
      </w:r>
    </w:p>
    <w:p w:rsidR="00E90001" w:rsidRDefault="00000000">
      <w:pPr>
        <w:numPr>
          <w:ilvl w:val="0"/>
          <w:numId w:val="11"/>
        </w:numPr>
      </w:pPr>
      <w:r>
        <w:t xml:space="preserve">Behoudens de beperkingen volgens de statuten is het bestuur belast met het besturen van de vereniging. </w:t>
      </w:r>
    </w:p>
    <w:p w:rsidR="00E90001" w:rsidRDefault="00000000">
      <w:pPr>
        <w:numPr>
          <w:ilvl w:val="0"/>
          <w:numId w:val="11"/>
        </w:numPr>
      </w:pPr>
      <w:r>
        <w:t xml:space="preserve">Indien het aantal bestuursleden beneden vijf is gedaald, blijft het bestuur bevoegd. Het is echter verplicht zo spoedig mogelijk een algemene vergadering te beleggen waarin de vulling in de open plaats of de open plaatsen aan de orde komt. </w:t>
      </w:r>
    </w:p>
    <w:p w:rsidR="00E90001" w:rsidRDefault="00000000">
      <w:pPr>
        <w:numPr>
          <w:ilvl w:val="0"/>
          <w:numId w:val="11"/>
        </w:numPr>
      </w:pPr>
      <w:r>
        <w:t xml:space="preserve">Het bestuur is bevoegd onder zijn verantwoordelijkheden bepaalde onderdelen van zijn taak te doen laten uitvoeren door commissies of door één of meer personen die door het bestuur worden benoemd. </w:t>
      </w:r>
    </w:p>
    <w:p w:rsidR="00E90001" w:rsidRDefault="00000000">
      <w:pPr>
        <w:numPr>
          <w:ilvl w:val="0"/>
          <w:numId w:val="11"/>
        </w:numPr>
      </w:pPr>
      <w:r>
        <w:t xml:space="preserve">Het bestuur is, mits met goedkeuring van de algemene vergadering, bevoegd tot het sluiten van overeenkomsten, tot het kopen, vervreemden of bezwaren van registergoederen, het sluiten van overeenkomsten waarbij de vereniging zich als borg of hoofdelijk medeschuldenaar verbindt, zich voor een schuld van derden verbindt. Op het ontbreken van deze goedkeuring kan door - en tegen derden beroep worden gedaan. </w:t>
      </w:r>
    </w:p>
    <w:p w:rsidR="00E90001" w:rsidRDefault="00000000">
      <w:pPr>
        <w:numPr>
          <w:ilvl w:val="0"/>
          <w:numId w:val="11"/>
        </w:numPr>
      </w:pPr>
      <w:r>
        <w:t xml:space="preserve">Onverminderd het in de laatste volzin van lid 4 bepaalde, wordt de vereniging in en buiten rechte vertegenwoordigd door: </w:t>
      </w:r>
    </w:p>
    <w:p w:rsidR="00E90001" w:rsidRDefault="00000000">
      <w:pPr>
        <w:numPr>
          <w:ilvl w:val="1"/>
          <w:numId w:val="11"/>
        </w:numPr>
        <w:ind w:hanging="360"/>
      </w:pPr>
      <w:proofErr w:type="gramStart"/>
      <w:r>
        <w:t>drie</w:t>
      </w:r>
      <w:proofErr w:type="gramEnd"/>
      <w:r>
        <w:t xml:space="preserve"> gezamenlijk handelende bestuursleden of </w:t>
      </w:r>
    </w:p>
    <w:p w:rsidR="00E90001" w:rsidRDefault="00000000">
      <w:pPr>
        <w:numPr>
          <w:ilvl w:val="1"/>
          <w:numId w:val="11"/>
        </w:numPr>
        <w:ind w:hanging="360"/>
      </w:pPr>
      <w:proofErr w:type="gramStart"/>
      <w:r>
        <w:t>door</w:t>
      </w:r>
      <w:proofErr w:type="gramEnd"/>
      <w:r>
        <w:t xml:space="preserve"> de voorzitter, tezamen met één ander bestuurslid. </w:t>
      </w:r>
    </w:p>
    <w:p w:rsidR="00E90001" w:rsidRDefault="00000000">
      <w:pPr>
        <w:numPr>
          <w:ilvl w:val="0"/>
          <w:numId w:val="11"/>
        </w:numPr>
      </w:pPr>
      <w:r>
        <w:t xml:space="preserve">Bij ontstentenis of belet van alle bestuursleden berust het bestuur tijdelijk bij de kascommissie of de door deze commissie aan te wijzen personen. Voor de gedurende deze periode verrichte bestuursdaden worden de aangewezen personen met een bestuurder gelijkgesteld. </w:t>
      </w:r>
    </w:p>
    <w:p w:rsidR="00E90001" w:rsidRDefault="00000000">
      <w:pPr>
        <w:numPr>
          <w:ilvl w:val="0"/>
          <w:numId w:val="11"/>
        </w:numPr>
      </w:pPr>
      <w:r>
        <w:t xml:space="preserve">Bestuurders moeten zich bij de vervulling van hun taak richten naar het belang van de vereniging. Bij een tegenstrijdig belang mag een bestuurder niet deelnemen aan de beraadslaging en besluitvorming over het desbetreffende onderwerp. </w:t>
      </w:r>
    </w:p>
    <w:p w:rsidR="00E90001" w:rsidRDefault="00000000">
      <w:pPr>
        <w:numPr>
          <w:ilvl w:val="0"/>
          <w:numId w:val="11"/>
        </w:numPr>
      </w:pPr>
      <w:r>
        <w:t xml:space="preserve">Bestuurders hebben altijd het recht om de algemene vergadering te adviseren over een besluit dat moet worden genomen. Ook als de bestuurders vervolgens zelf niet mogen meestemmen als lid. </w:t>
      </w:r>
    </w:p>
    <w:p w:rsidR="00E90001" w:rsidRDefault="00000000">
      <w:pPr>
        <w:numPr>
          <w:ilvl w:val="0"/>
          <w:numId w:val="11"/>
        </w:numPr>
      </w:pPr>
      <w:r>
        <w:t xml:space="preserve">Een bestuurder mag niet meer stemmen uitbrengen in een bestuursvergadering dan de andere bestuursleden tezamen. </w:t>
      </w:r>
    </w:p>
    <w:p w:rsidR="00E90001" w:rsidRDefault="00000000">
      <w:pPr>
        <w:numPr>
          <w:ilvl w:val="0"/>
          <w:numId w:val="11"/>
        </w:numPr>
      </w:pPr>
      <w:r>
        <w:t xml:space="preserve">Indien bij een bindende voordracht de voordracht voor een bestuursfunctie één kandidaat voor een te vervullen plaats bevat, dan heeft een besluit over de voordracht tot gevolg dat de kandidaat is benoemd, tenzij het bindende karakter aan de voordracht wordt ontnomen. Deze ontneming kan worden afgedwongen door een </w:t>
      </w:r>
      <w:proofErr w:type="spellStart"/>
      <w:r>
        <w:t>tweederde</w:t>
      </w:r>
      <w:proofErr w:type="spellEnd"/>
      <w:r>
        <w:t xml:space="preserve"> meerderheid van de algemene ledenvergadering. </w:t>
      </w:r>
      <w:r>
        <w:br w:type="page"/>
      </w:r>
    </w:p>
    <w:p w:rsidR="00E90001" w:rsidRDefault="00000000">
      <w:pPr>
        <w:spacing w:after="0" w:line="259" w:lineRule="auto"/>
        <w:ind w:left="0" w:firstLine="0"/>
      </w:pPr>
      <w:r>
        <w:t xml:space="preserve"> </w:t>
      </w:r>
    </w:p>
    <w:p w:rsidR="00E90001" w:rsidRDefault="00000000">
      <w:pPr>
        <w:spacing w:after="1"/>
        <w:ind w:left="-15" w:right="1741" w:firstLine="2487"/>
      </w:pPr>
      <w:r>
        <w:rPr>
          <w:u w:val="single" w:color="000000"/>
        </w:rPr>
        <w:t>Jaarverslag, Rekening en Verantwoording.</w:t>
      </w:r>
      <w:r>
        <w:t xml:space="preserve"> </w:t>
      </w:r>
      <w:r>
        <w:rPr>
          <w:u w:val="single" w:color="000000"/>
        </w:rPr>
        <w:t>Artikel 14.</w:t>
      </w:r>
      <w:r>
        <w:t xml:space="preserve"> </w:t>
      </w:r>
    </w:p>
    <w:p w:rsidR="00E90001" w:rsidRDefault="00000000">
      <w:pPr>
        <w:spacing w:after="0" w:line="259" w:lineRule="auto"/>
        <w:ind w:left="0" w:firstLine="0"/>
      </w:pPr>
      <w:r>
        <w:t xml:space="preserve"> </w:t>
      </w:r>
    </w:p>
    <w:p w:rsidR="00E90001" w:rsidRDefault="00000000">
      <w:pPr>
        <w:numPr>
          <w:ilvl w:val="0"/>
          <w:numId w:val="12"/>
        </w:numPr>
        <w:ind w:hanging="348"/>
      </w:pPr>
      <w:r>
        <w:t xml:space="preserve">Het bestuur is verplicht van de vermogenstoestand van de vereniging zodanige aantekeningen te houden dat daaruit te allen tijde haar rechten en verplichtingen kunnen worden gekend. </w:t>
      </w:r>
    </w:p>
    <w:p w:rsidR="00E90001" w:rsidRDefault="00000000">
      <w:pPr>
        <w:numPr>
          <w:ilvl w:val="0"/>
          <w:numId w:val="12"/>
        </w:numPr>
        <w:ind w:hanging="348"/>
      </w:pPr>
      <w:r>
        <w:t xml:space="preserve">Het bestuur brengt op de algemene vergadering binnen zes maanden na afloop van het verenigingsjaar, behoudens verlenging van deze termijn door de algemene vergadering, zijn jaarverslag uit en legt, onder overlegging van een balans en een staat van baten en lasten, rekening en verantwoording af over zijn in het afgelopen boekjaar gevoerde beleid. Na verloop van de termijn kan ieder lid deze rekening en verantwoording in rechte van het bestuur vorderen. </w:t>
      </w:r>
    </w:p>
    <w:p w:rsidR="00E90001" w:rsidRDefault="00000000">
      <w:pPr>
        <w:numPr>
          <w:ilvl w:val="0"/>
          <w:numId w:val="12"/>
        </w:numPr>
        <w:ind w:hanging="348"/>
      </w:pPr>
      <w:r>
        <w:t xml:space="preserve">De algemene vergadering benoemt jaarlijks uit de leden, ereleden en leden van verdienste een kascommissie van ten minste twee personen, die geen deel uit mogen maken van het bestuur. De kascommissie onderzoekt de rekening en verantwoording van het bestuur en brengt aan de algemene vergadering verslag van haar bevindingen uit. </w:t>
      </w:r>
    </w:p>
    <w:p w:rsidR="00E90001" w:rsidRDefault="00000000">
      <w:pPr>
        <w:numPr>
          <w:ilvl w:val="0"/>
          <w:numId w:val="12"/>
        </w:numPr>
        <w:ind w:hanging="348"/>
      </w:pPr>
      <w:r>
        <w:t xml:space="preserve">Vereist het onderzoek van de rekening en verantwoording bijzondere boekhoudkundige kennis, dan kan de kascommissie zich door een deskundige doen bijstaan. Het bestuur is verplicht aan de commissie alle door haar gewenste inlichtingen te verschaffen, haar desgewenst de kas en de waarden te tonen en inzage van de boeken en bescheiden der vereniging te geven.  </w:t>
      </w:r>
    </w:p>
    <w:p w:rsidR="00E90001" w:rsidRDefault="00000000">
      <w:pPr>
        <w:numPr>
          <w:ilvl w:val="0"/>
          <w:numId w:val="12"/>
        </w:numPr>
        <w:ind w:hanging="348"/>
      </w:pPr>
      <w:r>
        <w:t xml:space="preserve">De last van de kascommissie kan te allen tijde door de algemene vergadering worden herroepen, doch slechts door de benoeming van een andere kascommissie. </w:t>
      </w:r>
    </w:p>
    <w:p w:rsidR="00E90001" w:rsidRDefault="00000000">
      <w:pPr>
        <w:numPr>
          <w:ilvl w:val="0"/>
          <w:numId w:val="12"/>
        </w:numPr>
        <w:ind w:hanging="348"/>
      </w:pPr>
      <w:r>
        <w:t xml:space="preserve">Het bestuur is verplicht de bescheiden bedoeld in de leden 1 en 2, vijf jaar te bewaren. </w:t>
      </w:r>
    </w:p>
    <w:p w:rsidR="00E90001" w:rsidRDefault="00000000">
      <w:pPr>
        <w:spacing w:after="0" w:line="259" w:lineRule="auto"/>
        <w:ind w:left="0" w:firstLine="0"/>
      </w:pPr>
      <w:r>
        <w:t xml:space="preserve"> </w:t>
      </w:r>
    </w:p>
    <w:p w:rsidR="00E90001" w:rsidRDefault="00000000">
      <w:pPr>
        <w:spacing w:after="1"/>
        <w:ind w:left="-15" w:right="2636" w:firstLine="3382"/>
      </w:pPr>
      <w:r>
        <w:rPr>
          <w:u w:val="single" w:color="000000"/>
        </w:rPr>
        <w:t>Algemene Vergadering.</w:t>
      </w:r>
      <w:r>
        <w:t xml:space="preserve"> </w:t>
      </w:r>
      <w:r>
        <w:rPr>
          <w:u w:val="single" w:color="000000"/>
        </w:rPr>
        <w:t>Artikel 15.</w:t>
      </w:r>
      <w:r>
        <w:t xml:space="preserve"> </w:t>
      </w:r>
    </w:p>
    <w:p w:rsidR="00E90001" w:rsidRDefault="00000000">
      <w:pPr>
        <w:spacing w:after="0" w:line="259" w:lineRule="auto"/>
        <w:ind w:left="0" w:firstLine="0"/>
      </w:pPr>
      <w:r>
        <w:t xml:space="preserve"> </w:t>
      </w:r>
    </w:p>
    <w:p w:rsidR="00E90001" w:rsidRDefault="00000000">
      <w:pPr>
        <w:numPr>
          <w:ilvl w:val="0"/>
          <w:numId w:val="13"/>
        </w:numPr>
      </w:pPr>
      <w:r>
        <w:t xml:space="preserve">Aan de algemene vergadering komen in de vereniging alle bevoegdheden toe, die niet door de wet of de statuten aan het bestuur zijn opgedragen. </w:t>
      </w:r>
    </w:p>
    <w:p w:rsidR="00E90001" w:rsidRDefault="00000000">
      <w:pPr>
        <w:numPr>
          <w:ilvl w:val="0"/>
          <w:numId w:val="13"/>
        </w:numPr>
      </w:pPr>
      <w:r>
        <w:t xml:space="preserve">Jaarlijks, uiterlijk zes maanden na afloop van het verenigingsjaar, wordt een algemene vergadering, de jaarvergadering gehouden. In de jaarvergadering komen onder meer aan de orde: </w:t>
      </w:r>
    </w:p>
    <w:p w:rsidR="00E90001" w:rsidRDefault="00000000">
      <w:pPr>
        <w:numPr>
          <w:ilvl w:val="1"/>
          <w:numId w:val="13"/>
        </w:numPr>
        <w:spacing w:after="0" w:line="259" w:lineRule="auto"/>
        <w:ind w:firstLine="0"/>
      </w:pPr>
      <w:proofErr w:type="gramStart"/>
      <w:r>
        <w:t>het</w:t>
      </w:r>
      <w:proofErr w:type="gramEnd"/>
      <w:r>
        <w:t xml:space="preserve"> jaarverslag en de rekening van verantwoording bedoeld in artikel 14, met      </w:t>
      </w:r>
    </w:p>
    <w:p w:rsidR="00E90001" w:rsidRDefault="00000000">
      <w:pPr>
        <w:ind w:left="720" w:firstLine="0"/>
      </w:pPr>
      <w:r>
        <w:t xml:space="preserve">            </w:t>
      </w:r>
      <w:proofErr w:type="gramStart"/>
      <w:r>
        <w:t>het</w:t>
      </w:r>
      <w:proofErr w:type="gramEnd"/>
      <w:r>
        <w:t xml:space="preserve"> verslag van de aldaar bedoelde kascommissie, </w:t>
      </w:r>
    </w:p>
    <w:p w:rsidR="00E90001" w:rsidRDefault="00000000">
      <w:pPr>
        <w:numPr>
          <w:ilvl w:val="1"/>
          <w:numId w:val="13"/>
        </w:numPr>
        <w:ind w:firstLine="0"/>
      </w:pPr>
      <w:proofErr w:type="gramStart"/>
      <w:r>
        <w:t>benoeming</w:t>
      </w:r>
      <w:proofErr w:type="gramEnd"/>
      <w:r>
        <w:t xml:space="preserve"> van de in artikel 14 genoemde kascommissie voor het volgende          verenigingsjaar, </w:t>
      </w:r>
    </w:p>
    <w:p w:rsidR="00E90001" w:rsidRDefault="00000000">
      <w:pPr>
        <w:numPr>
          <w:ilvl w:val="1"/>
          <w:numId w:val="13"/>
        </w:numPr>
        <w:ind w:firstLine="0"/>
      </w:pPr>
      <w:proofErr w:type="gramStart"/>
      <w:r>
        <w:t>voorziening</w:t>
      </w:r>
      <w:proofErr w:type="gramEnd"/>
      <w:r>
        <w:t xml:space="preserve"> in eventuele vacatures, </w:t>
      </w:r>
    </w:p>
    <w:p w:rsidR="00E90001" w:rsidRDefault="00000000">
      <w:pPr>
        <w:numPr>
          <w:ilvl w:val="1"/>
          <w:numId w:val="13"/>
        </w:numPr>
        <w:ind w:firstLine="0"/>
      </w:pPr>
      <w:proofErr w:type="gramStart"/>
      <w:r>
        <w:t>voorstellen</w:t>
      </w:r>
      <w:proofErr w:type="gramEnd"/>
      <w:r>
        <w:t xml:space="preserve"> van het bestuur of de leden, ereleden en leden van </w:t>
      </w:r>
      <w:proofErr w:type="gramStart"/>
      <w:r>
        <w:t xml:space="preserve">verdienste,   </w:t>
      </w:r>
      <w:proofErr w:type="gramEnd"/>
      <w:r>
        <w:t xml:space="preserve">   aangekondigd bij de oproeping voor de vergadering. </w:t>
      </w:r>
    </w:p>
    <w:p w:rsidR="00E90001" w:rsidRDefault="00000000">
      <w:pPr>
        <w:numPr>
          <w:ilvl w:val="0"/>
          <w:numId w:val="13"/>
        </w:numPr>
      </w:pPr>
      <w:r>
        <w:t xml:space="preserve">Andere algemene vergaderingen worden gehouden zo dikwijls als het bestuur dit wenselijk oordeelt. </w:t>
      </w:r>
    </w:p>
    <w:p w:rsidR="00E90001" w:rsidRDefault="00000000">
      <w:pPr>
        <w:numPr>
          <w:ilvl w:val="0"/>
          <w:numId w:val="13"/>
        </w:numPr>
      </w:pPr>
      <w:r>
        <w:t xml:space="preserve">Voorts is het bestuur op schriftelijk verzoek, met opgave van de te behandelen onderwerpen van ten minste een zodanig aantal leden als bevoegd is tot het uitbrengen van </w:t>
      </w:r>
      <w:proofErr w:type="spellStart"/>
      <w:r>
        <w:t>ééntiende</w:t>
      </w:r>
      <w:proofErr w:type="spellEnd"/>
      <w:r>
        <w:t xml:space="preserve"> gedeelte der stemmen verplicht tot het bijeenroepen van een algemene vergadering binnen een termijn van twee weken. Indien aan het verzoek binnen veertien dagen geen gevolg wordt gegeven, kunnen de verzoekers zelf tot die bijeenroeping overgaan door oproeping overeenkomstig artikel 19 of bij advertentie in </w:t>
      </w:r>
    </w:p>
    <w:p w:rsidR="00E90001" w:rsidRDefault="00000000">
      <w:pPr>
        <w:ind w:left="720" w:firstLine="0"/>
      </w:pPr>
      <w:proofErr w:type="gramStart"/>
      <w:r>
        <w:t>ten</w:t>
      </w:r>
      <w:proofErr w:type="gramEnd"/>
      <w:r>
        <w:t xml:space="preserve"> minste een ter plaatse waar de vereniging gevestigd is veel gelezen dagblad, met inachtneming van de in artikel 19 vermelde oproepingstermijn. </w:t>
      </w:r>
    </w:p>
    <w:p w:rsidR="00E90001" w:rsidRDefault="00000000">
      <w:pPr>
        <w:spacing w:after="0" w:line="259" w:lineRule="auto"/>
        <w:ind w:left="0" w:firstLine="0"/>
      </w:pPr>
      <w:r>
        <w:t xml:space="preserve"> </w:t>
      </w:r>
    </w:p>
    <w:p w:rsidR="00E90001" w:rsidRDefault="00000000">
      <w:pPr>
        <w:spacing w:after="1"/>
        <w:ind w:left="-15" w:right="2636" w:firstLine="3425"/>
      </w:pPr>
      <w:r>
        <w:rPr>
          <w:u w:val="single" w:color="000000"/>
        </w:rPr>
        <w:t>Toegang en Stemrecht.</w:t>
      </w:r>
      <w:r>
        <w:t xml:space="preserve"> </w:t>
      </w:r>
      <w:r>
        <w:rPr>
          <w:u w:val="single" w:color="000000"/>
        </w:rPr>
        <w:t>Artikel 16.</w:t>
      </w:r>
      <w:r>
        <w:t xml:space="preserve"> </w:t>
      </w:r>
    </w:p>
    <w:p w:rsidR="00E90001" w:rsidRDefault="00000000">
      <w:pPr>
        <w:spacing w:after="0" w:line="259" w:lineRule="auto"/>
        <w:ind w:left="0" w:firstLine="0"/>
      </w:pPr>
      <w:r>
        <w:t xml:space="preserve"> </w:t>
      </w:r>
    </w:p>
    <w:p w:rsidR="00E90001" w:rsidRDefault="00000000">
      <w:pPr>
        <w:numPr>
          <w:ilvl w:val="0"/>
          <w:numId w:val="14"/>
        </w:numPr>
        <w:ind w:hanging="360"/>
      </w:pPr>
      <w:r>
        <w:t xml:space="preserve">Toegang tot de algemene vergadering hebben de leden, ereleden en leden van verdienste van de vereniging. Geen toegang hebben geschorste leden, behoudens het bepaalde in artikel 7 lid 5 en geschorste bestuursleden. </w:t>
      </w:r>
    </w:p>
    <w:p w:rsidR="00E90001" w:rsidRDefault="00000000">
      <w:pPr>
        <w:numPr>
          <w:ilvl w:val="0"/>
          <w:numId w:val="14"/>
        </w:numPr>
        <w:ind w:hanging="360"/>
      </w:pPr>
      <w:r>
        <w:t xml:space="preserve">Over toelating van andere dan de in lid 1 bedoelde personen beslist het bestuur. </w:t>
      </w:r>
    </w:p>
    <w:p w:rsidR="00E90001" w:rsidRDefault="00000000">
      <w:pPr>
        <w:numPr>
          <w:ilvl w:val="0"/>
          <w:numId w:val="14"/>
        </w:numPr>
        <w:ind w:hanging="360"/>
      </w:pPr>
      <w:r>
        <w:t xml:space="preserve">Ieder lid van de vereniging die niet geschorst is, heeft één stem. De bestuursleden, ereleden en leden van verdienste zijn eveneens elk gerechtigd tot het uitbrengen van één stem. </w:t>
      </w:r>
    </w:p>
    <w:p w:rsidR="00E90001" w:rsidRDefault="00000000">
      <w:pPr>
        <w:numPr>
          <w:ilvl w:val="0"/>
          <w:numId w:val="14"/>
        </w:numPr>
        <w:ind w:hanging="360"/>
      </w:pPr>
      <w:r>
        <w:t xml:space="preserve">Een stemgerechtigde heeft geen stemrecht over zaken die hem, zijn echtgenoot of één van zijn bloedverwanten in de rechte lijn betreffen. </w:t>
      </w:r>
    </w:p>
    <w:p w:rsidR="00E90001" w:rsidRDefault="00000000">
      <w:pPr>
        <w:numPr>
          <w:ilvl w:val="0"/>
          <w:numId w:val="14"/>
        </w:numPr>
        <w:ind w:hanging="360"/>
      </w:pPr>
      <w:r>
        <w:t xml:space="preserve">Een lid kan slechts één ander lid schriftelijk machtigen namens hem zijn stem uit te brengen in de vergaderingen. Deze machtiging dient op een zodanige wijze te worden aangetoond dat het bestuur deze voldoende acht. Ieder lid kan slechts één ander lid ter vergadering vertegenwoordigen. </w:t>
      </w:r>
    </w:p>
    <w:p w:rsidR="00E90001" w:rsidRDefault="00000000">
      <w:pPr>
        <w:spacing w:after="0" w:line="259" w:lineRule="auto"/>
        <w:ind w:left="360" w:firstLine="0"/>
      </w:pPr>
      <w:r>
        <w:t xml:space="preserve"> </w:t>
      </w:r>
    </w:p>
    <w:p w:rsidR="00E90001" w:rsidRDefault="00000000">
      <w:pPr>
        <w:spacing w:after="0" w:line="259" w:lineRule="auto"/>
        <w:ind w:left="0" w:firstLine="0"/>
      </w:pPr>
      <w:r>
        <w:t xml:space="preserve"> </w:t>
      </w:r>
    </w:p>
    <w:p w:rsidR="00E90001" w:rsidRDefault="00000000">
      <w:pPr>
        <w:spacing w:after="1"/>
        <w:ind w:left="-15" w:right="2636" w:firstLine="3181"/>
      </w:pPr>
      <w:r>
        <w:rPr>
          <w:u w:val="single" w:color="000000"/>
        </w:rPr>
        <w:t>Voorzitterschap en Notulen.</w:t>
      </w:r>
      <w:r>
        <w:t xml:space="preserve"> </w:t>
      </w:r>
      <w:r>
        <w:rPr>
          <w:u w:val="single" w:color="000000"/>
        </w:rPr>
        <w:t>Artikel 17.</w:t>
      </w:r>
      <w:r>
        <w:t xml:space="preserve"> </w:t>
      </w:r>
    </w:p>
    <w:p w:rsidR="00E90001" w:rsidRDefault="00000000">
      <w:pPr>
        <w:spacing w:after="0" w:line="259" w:lineRule="auto"/>
        <w:ind w:left="0" w:firstLine="0"/>
      </w:pPr>
      <w:r>
        <w:t xml:space="preserve"> </w:t>
      </w:r>
    </w:p>
    <w:p w:rsidR="00E90001" w:rsidRDefault="00000000">
      <w:pPr>
        <w:numPr>
          <w:ilvl w:val="0"/>
          <w:numId w:val="15"/>
        </w:numPr>
      </w:pPr>
      <w:r>
        <w:t xml:space="preserve">De algemene vergaderingen worden geleid door de voorzitter van de vereniging of           diens plaatsvervanger. Ontbreken de voorzitter en zijn plaatsvervanger dan treedt één der andere bestuursleden, door het bestuur aan te wijzen, als voorzitter op. Wordt ook op deze wijze niet in het voorzitterschap voorzien, dan voorziet de vergadering daarin zelf. </w:t>
      </w:r>
    </w:p>
    <w:p w:rsidR="00E90001" w:rsidRDefault="00000000">
      <w:pPr>
        <w:numPr>
          <w:ilvl w:val="0"/>
          <w:numId w:val="15"/>
        </w:numPr>
      </w:pPr>
      <w:r>
        <w:t xml:space="preserve">Van het verhandelde in elke vergadering worden door de secretaris of een </w:t>
      </w:r>
      <w:proofErr w:type="gramStart"/>
      <w:r>
        <w:t>ander  door</w:t>
      </w:r>
      <w:proofErr w:type="gramEnd"/>
      <w:r>
        <w:t xml:space="preserve">  de voorzitter daartoe aangewezen persoon, notulen gemaakt, die door de     voorzitter en de notulist worden vastgesteld en ondertekend. Zij die de vergadering bijeenroepen kunnen een notarieel proces-verbaal van het verhandelde doen opmaken. De inhoud van de notulen of van het proces-verbaal wordt ter kennis van de leden gebracht. </w:t>
      </w:r>
    </w:p>
    <w:p w:rsidR="00E90001" w:rsidRDefault="00000000">
      <w:pPr>
        <w:spacing w:after="0" w:line="259" w:lineRule="auto"/>
        <w:ind w:left="840" w:firstLine="0"/>
      </w:pPr>
      <w:r>
        <w:t xml:space="preserve"> </w:t>
      </w:r>
    </w:p>
    <w:p w:rsidR="00E90001" w:rsidRDefault="00000000">
      <w:pPr>
        <w:spacing w:after="1"/>
        <w:ind w:left="-15" w:right="1093" w:firstLine="2679"/>
      </w:pPr>
      <w:r>
        <w:rPr>
          <w:u w:val="single" w:color="000000"/>
        </w:rPr>
        <w:t>Besluitvorming van de Algemene Vergadering.</w:t>
      </w:r>
      <w:r>
        <w:t xml:space="preserve"> </w:t>
      </w:r>
      <w:r>
        <w:rPr>
          <w:u w:val="single" w:color="000000"/>
        </w:rPr>
        <w:t>Artikel 18.</w:t>
      </w:r>
      <w:r>
        <w:t xml:space="preserve"> </w:t>
      </w:r>
    </w:p>
    <w:p w:rsidR="00E90001" w:rsidRDefault="00000000">
      <w:pPr>
        <w:spacing w:after="0" w:line="259" w:lineRule="auto"/>
        <w:ind w:left="0" w:firstLine="0"/>
      </w:pPr>
      <w:r>
        <w:t xml:space="preserve"> </w:t>
      </w:r>
    </w:p>
    <w:p w:rsidR="00E90001" w:rsidRDefault="00000000">
      <w:pPr>
        <w:numPr>
          <w:ilvl w:val="0"/>
          <w:numId w:val="16"/>
        </w:numPr>
        <w:ind w:hanging="360"/>
      </w:pPr>
      <w:r>
        <w:t xml:space="preserve">Het ter algemene vergadering uitgesproken oordeel van de voorzitter dat door de        vergadering een besluit is genomen, is beslissend. Hetzelfde geldt voor de inhoud </w:t>
      </w:r>
      <w:proofErr w:type="gramStart"/>
      <w:r>
        <w:t>van  een</w:t>
      </w:r>
      <w:proofErr w:type="gramEnd"/>
      <w:r>
        <w:t xml:space="preserve"> genomen besluit </w:t>
      </w:r>
      <w:proofErr w:type="spellStart"/>
      <w:r>
        <w:t>voorzover</w:t>
      </w:r>
      <w:proofErr w:type="spellEnd"/>
      <w:r>
        <w:t xml:space="preserve"> gestemd werd over een niet schriftelijk vastgelegd voorstel. </w:t>
      </w:r>
    </w:p>
    <w:p w:rsidR="00E90001" w:rsidRDefault="00000000">
      <w:pPr>
        <w:numPr>
          <w:ilvl w:val="0"/>
          <w:numId w:val="16"/>
        </w:numPr>
        <w:ind w:hanging="360"/>
      </w:pPr>
      <w:r>
        <w:t xml:space="preserve">Indien echter onmiddellijk na het uitspreken van dit oordeel de juistheid daarvan wordt betwist, vindt een nieuwe stemming plaats, wanneer de meerderheid van de vergadering dit verlangt of, indien de oorspronkelijke stemming niet hoofdelijk of schriftelijk geschiedde en een stemgerechtigde aanwezige dit verlangt. Door deze nieuwe stemming vervallen de rechtsgevolgen van de oorspronkelijke stemming. </w:t>
      </w:r>
    </w:p>
    <w:p w:rsidR="00E90001" w:rsidRDefault="00000000">
      <w:pPr>
        <w:numPr>
          <w:ilvl w:val="0"/>
          <w:numId w:val="16"/>
        </w:numPr>
        <w:ind w:hanging="360"/>
      </w:pPr>
      <w:proofErr w:type="spellStart"/>
      <w:r>
        <w:t>Voorzover</w:t>
      </w:r>
      <w:proofErr w:type="spellEnd"/>
      <w:r>
        <w:t xml:space="preserve"> de statuten of de wet niets anders bepalen, worden alle besluiten van de algemene vergadering genomen met meerderheid van geldig uitgebrachte stemmen. </w:t>
      </w:r>
    </w:p>
    <w:p w:rsidR="00E90001" w:rsidRDefault="00000000">
      <w:pPr>
        <w:numPr>
          <w:ilvl w:val="0"/>
          <w:numId w:val="16"/>
        </w:numPr>
        <w:ind w:hanging="360"/>
      </w:pPr>
      <w:r>
        <w:t xml:space="preserve">Blanco en ongeldige stemmen worden beschouwd als niet uitgebrachte stemmen. </w:t>
      </w:r>
    </w:p>
    <w:p w:rsidR="00E90001" w:rsidRDefault="00000000">
      <w:pPr>
        <w:numPr>
          <w:ilvl w:val="0"/>
          <w:numId w:val="16"/>
        </w:numPr>
        <w:ind w:hanging="360"/>
      </w:pPr>
      <w:r>
        <w:t xml:space="preserve">Indien bij een verkiezing van een persoon niemand de volstrekte meerderheid heeft verkregen, heeft een tweede stemming plaats, of ingeval van een bindende voordracht, een tweede stemming tussen de voorgedragen kandidaten plaats. Heeft vervolgens weer niemand de volstrekte meerderheid verkregen dan vinden herstemmingen plaats, totdat hetzij één persoon de volstrekte meerderheid heeft gekregen, hetzij tussen twee personen is gestemd en de stemmen staken. Bij gemelde herstemmingen (waaronder niet is begrepen de tweede stemming) wordt telkens gestemd tussen de personen op wie bij voorafgaande stemming is gestemd, evenwel uitgezonderd de persoon, op wie bij de voorafgaande stemming het geringste aantal stemmen is uitgebracht. Is bij die voorafgaande stemming het geringste aantal stemmen op meer dan één persoon uitgebracht, dan wordt door loting uitgemaakt, op wie van die personen bij nieuwe stemming geen stemmen meer kunnen worden uitgebracht. Ingeval bij een stemming tussen twee personen de stemmen staken, beslist het lot wie van beiden is gekozen. </w:t>
      </w:r>
    </w:p>
    <w:p w:rsidR="00E90001" w:rsidRDefault="00000000">
      <w:pPr>
        <w:numPr>
          <w:ilvl w:val="0"/>
          <w:numId w:val="16"/>
        </w:numPr>
        <w:ind w:hanging="360"/>
      </w:pPr>
      <w:r>
        <w:t xml:space="preserve">Indien de stemmen staken over een voorstel niet rakende verkiezing van personen, dan is het voorstel verworpen. </w:t>
      </w:r>
    </w:p>
    <w:p w:rsidR="00E90001" w:rsidRDefault="00000000">
      <w:pPr>
        <w:numPr>
          <w:ilvl w:val="0"/>
          <w:numId w:val="16"/>
        </w:numPr>
        <w:ind w:hanging="360"/>
      </w:pPr>
      <w:r>
        <w:t xml:space="preserve">Alle stemmingen over zaken geschieden mondeling, tenzij de voorzitter een schriftelijke stemming gewenst acht of één der stemgerechtigden dat voor de stemming verlangt. Schriftelijke stemming geschiedt bij ongetekende gesloten briefjes. Besluitvorming bij acclamatie is mogelijk, tenzij een stemgerechtigde hoofdelijke stemming verlangt. </w:t>
      </w:r>
    </w:p>
    <w:p w:rsidR="00E90001" w:rsidRDefault="00000000">
      <w:pPr>
        <w:numPr>
          <w:ilvl w:val="0"/>
          <w:numId w:val="16"/>
        </w:numPr>
        <w:ind w:hanging="360"/>
      </w:pPr>
      <w:r>
        <w:t xml:space="preserve">Een éénstemmig besluit van alle leden, ook al zijn deze niet in vergadering bijeen, heeft, mits met voorkennis van het bestuur genomen, dezelfde kracht als een besluit van de algemene vergadering. </w:t>
      </w:r>
    </w:p>
    <w:p w:rsidR="00E90001" w:rsidRDefault="00000000">
      <w:pPr>
        <w:numPr>
          <w:ilvl w:val="0"/>
          <w:numId w:val="16"/>
        </w:numPr>
        <w:ind w:hanging="360"/>
      </w:pPr>
      <w:r>
        <w:t xml:space="preserve">Zolang in een algemene vergadering alle leden aanwezig of vertegenwoordigd zijn, kunnen geldige besluiten worden genomen, mits met algemene stemmen, omtrent alle aan de orde komende onderwerpen (dus mede een voorstel tot statutenwijziging of tot ontbinding) ook al heeft geen uitnodiging plaatsgehad of is deze niet op de voorgeschreven wijze geschied of is enig ander voorschrift omtrent het oproepen en houden van vergaderingen of een daarmee verband houdende formaliteit niet in acht genomen. </w:t>
      </w:r>
    </w:p>
    <w:p w:rsidR="00E90001" w:rsidRDefault="00000000">
      <w:pPr>
        <w:spacing w:after="0" w:line="259" w:lineRule="auto"/>
        <w:ind w:left="0" w:firstLine="0"/>
      </w:pPr>
      <w:r>
        <w:t xml:space="preserve"> </w:t>
      </w:r>
    </w:p>
    <w:p w:rsidR="00E90001" w:rsidRDefault="00000000">
      <w:pPr>
        <w:spacing w:after="1"/>
        <w:ind w:left="-15" w:right="2636" w:firstLine="2672"/>
      </w:pPr>
      <w:r>
        <w:rPr>
          <w:u w:val="single" w:color="000000"/>
        </w:rPr>
        <w:t>Bijeenroeping Algemene Vergadering.</w:t>
      </w:r>
      <w:r>
        <w:t xml:space="preserve"> </w:t>
      </w:r>
      <w:r>
        <w:rPr>
          <w:u w:val="single" w:color="000000"/>
        </w:rPr>
        <w:t>Artikel 19.</w:t>
      </w:r>
      <w:r>
        <w:t xml:space="preserve"> </w:t>
      </w:r>
    </w:p>
    <w:p w:rsidR="00E90001" w:rsidRDefault="00000000">
      <w:pPr>
        <w:spacing w:after="0" w:line="259" w:lineRule="auto"/>
        <w:ind w:left="0" w:firstLine="0"/>
      </w:pPr>
      <w:r>
        <w:t xml:space="preserve"> </w:t>
      </w:r>
    </w:p>
    <w:p w:rsidR="00E90001" w:rsidRDefault="00000000">
      <w:pPr>
        <w:numPr>
          <w:ilvl w:val="0"/>
          <w:numId w:val="17"/>
        </w:numPr>
      </w:pPr>
      <w:r>
        <w:t>De algemene vergaderingen worden bijeengeroepen door het bestuur. De uitnodiging geschiedt schriftelijk aan de adressen van de leden volgens het ledenregister, per email, of mondeling én</w:t>
      </w:r>
      <w:r>
        <w:rPr>
          <w:color w:val="FF0000"/>
        </w:rPr>
        <w:t xml:space="preserve"> </w:t>
      </w:r>
      <w:r>
        <w:t xml:space="preserve">door middel van aankondiging op een daartoe aangewezen plaats bij de speellocatie. De termijn voor de oproeping bedraagt ten minste veertien dagen. </w:t>
      </w:r>
    </w:p>
    <w:p w:rsidR="00E90001" w:rsidRDefault="00000000">
      <w:pPr>
        <w:numPr>
          <w:ilvl w:val="0"/>
          <w:numId w:val="17"/>
        </w:numPr>
      </w:pPr>
      <w:r>
        <w:t xml:space="preserve">Bij de oproeping worden de te behandelen onderwerpen vermeld, onverminderd het bepaalde in de artikelen 20 en 21. </w:t>
      </w:r>
    </w:p>
    <w:p w:rsidR="00E90001" w:rsidRDefault="00000000">
      <w:pPr>
        <w:spacing w:after="0" w:line="259" w:lineRule="auto"/>
        <w:ind w:left="0" w:firstLine="0"/>
      </w:pPr>
      <w:r>
        <w:t xml:space="preserve"> </w:t>
      </w:r>
    </w:p>
    <w:p w:rsidR="00E90001" w:rsidRDefault="00000000">
      <w:pPr>
        <w:spacing w:after="1"/>
        <w:ind w:left="-15" w:right="2912" w:firstLine="3658"/>
      </w:pPr>
      <w:r>
        <w:rPr>
          <w:u w:val="single" w:color="000000"/>
        </w:rPr>
        <w:t>Statutenwijziging.</w:t>
      </w:r>
      <w:r>
        <w:t xml:space="preserve"> </w:t>
      </w:r>
      <w:r>
        <w:rPr>
          <w:u w:val="single" w:color="000000"/>
        </w:rPr>
        <w:t>Artikel 20.</w:t>
      </w:r>
      <w:r>
        <w:t xml:space="preserve"> </w:t>
      </w:r>
    </w:p>
    <w:p w:rsidR="00E90001" w:rsidRDefault="00000000">
      <w:pPr>
        <w:spacing w:after="0" w:line="259" w:lineRule="auto"/>
        <w:ind w:left="0" w:firstLine="0"/>
      </w:pPr>
      <w:r>
        <w:t xml:space="preserve"> </w:t>
      </w:r>
    </w:p>
    <w:p w:rsidR="00E90001" w:rsidRDefault="00000000">
      <w:pPr>
        <w:numPr>
          <w:ilvl w:val="0"/>
          <w:numId w:val="18"/>
        </w:numPr>
      </w:pPr>
      <w:r>
        <w:t xml:space="preserve">In de statuten van de vereniging kan geen verandering worden gebracht dan door een besluit van de algemene vergadering, waartoe is uitgenodigd met de mededeling dat aldaar wijziging van de statuten zal worden voorgesteld. De statuten zullen geen bepalingen mogen bevatten die onverenigbaar zijn met de statuten en reglementen van </w:t>
      </w:r>
    </w:p>
    <w:p w:rsidR="00E90001" w:rsidRDefault="00000000">
      <w:pPr>
        <w:ind w:left="720" w:firstLine="0"/>
      </w:pPr>
      <w:proofErr w:type="gramStart"/>
      <w:r>
        <w:t>de</w:t>
      </w:r>
      <w:proofErr w:type="gramEnd"/>
      <w:r>
        <w:t xml:space="preserve"> Nederlandse Bridge Bond (NBB), gevestigd te Utrecht en van het district waartoe de vereniging behoort. Dit lid mag nimmer gewijzigd worden zonder verkregen schriftelijke toestemming van de Nederlandse Bridge Bond (NBB). </w:t>
      </w:r>
    </w:p>
    <w:p w:rsidR="00E90001" w:rsidRDefault="00000000">
      <w:pPr>
        <w:numPr>
          <w:ilvl w:val="0"/>
          <w:numId w:val="18"/>
        </w:numPr>
      </w:pPr>
      <w:r>
        <w:t xml:space="preserve">Zij die de uitnodiging tot de algemene ledenvergadering ter behandeling van een voorstel tot statutenwijziging hebben gedaan, moeten ten minste vijf dagen voor de vergadering een afschrift van dit voorstel, waarin de voorgedragen wijziging woordelijk is opgenomen, op een daartoe geschikte plaats voor de leden ter inzage leggen tot na afloop van de dag waarop de vergadering wordt gehouden.  </w:t>
      </w:r>
    </w:p>
    <w:p w:rsidR="00E90001" w:rsidRDefault="00000000">
      <w:pPr>
        <w:numPr>
          <w:ilvl w:val="0"/>
          <w:numId w:val="18"/>
        </w:numPr>
      </w:pPr>
      <w:r>
        <w:t xml:space="preserve">Een besluit tot statutenwijzing behoeft ten minste </w:t>
      </w:r>
      <w:proofErr w:type="spellStart"/>
      <w:r>
        <w:t>tweederde</w:t>
      </w:r>
      <w:proofErr w:type="spellEnd"/>
      <w:r>
        <w:t xml:space="preserve"> van de geldig uitgebrachte stemmen, in een </w:t>
      </w:r>
      <w:proofErr w:type="gramStart"/>
      <w:r>
        <w:t>vergadering  waarin</w:t>
      </w:r>
      <w:proofErr w:type="gramEnd"/>
      <w:r>
        <w:t xml:space="preserve"> ten minste </w:t>
      </w:r>
      <w:proofErr w:type="spellStart"/>
      <w:r>
        <w:t>tweederde</w:t>
      </w:r>
      <w:proofErr w:type="spellEnd"/>
      <w:r>
        <w:t xml:space="preserve"> van de leden tegenwoordig of vertegenwoordigd is. Is niet </w:t>
      </w:r>
      <w:proofErr w:type="spellStart"/>
      <w:r>
        <w:t>tweederde</w:t>
      </w:r>
      <w:proofErr w:type="spellEnd"/>
      <w:r>
        <w:t xml:space="preserve"> van de leden tegenwoordig of vertegenwoordigd, dan wordt na die vergadering een tweede vergadering bijeengeroepen, te houden binnen vier weken na de eerste vergadering, waarin het voorstel zoals dat in de vorige vergadering aan de orde is geweest, ongeacht het aantal tegenwoordige of vertegenwoordigde leden, kan worden besloten, mits met een meerderheid van ten minste </w:t>
      </w:r>
      <w:proofErr w:type="spellStart"/>
      <w:r>
        <w:t>tweederde</w:t>
      </w:r>
      <w:proofErr w:type="spellEnd"/>
      <w:r>
        <w:t xml:space="preserve"> van de geldig uitgebrachte stemmen. </w:t>
      </w:r>
    </w:p>
    <w:p w:rsidR="00E90001" w:rsidRDefault="00000000">
      <w:pPr>
        <w:numPr>
          <w:ilvl w:val="0"/>
          <w:numId w:val="18"/>
        </w:numPr>
      </w:pPr>
      <w:r>
        <w:t xml:space="preserve">Een statutenwijziging treedt niet in werking dan nadat hiervan een notariële akte is opgemaakt. Tot het doen verlijden van de akte is ieder bestuurslid bevoegd.  </w:t>
      </w:r>
    </w:p>
    <w:p w:rsidR="00E90001" w:rsidRDefault="00000000">
      <w:pPr>
        <w:spacing w:after="0" w:line="259" w:lineRule="auto"/>
        <w:ind w:left="0" w:firstLine="0"/>
      </w:pPr>
      <w:r>
        <w:t xml:space="preserve"> </w:t>
      </w:r>
    </w:p>
    <w:p w:rsidR="00E90001" w:rsidRDefault="00000000">
      <w:pPr>
        <w:spacing w:after="0" w:line="259" w:lineRule="auto"/>
        <w:ind w:left="19" w:right="2" w:hanging="10"/>
        <w:jc w:val="center"/>
      </w:pPr>
      <w:r>
        <w:rPr>
          <w:u w:val="single" w:color="000000"/>
        </w:rPr>
        <w:t>Ontbinding.</w:t>
      </w:r>
      <w:r>
        <w:t xml:space="preserve"> </w:t>
      </w:r>
    </w:p>
    <w:p w:rsidR="00E90001" w:rsidRDefault="00000000">
      <w:pPr>
        <w:spacing w:after="1"/>
        <w:ind w:left="-5" w:right="2636" w:hanging="10"/>
      </w:pPr>
      <w:r>
        <w:rPr>
          <w:u w:val="single" w:color="000000"/>
        </w:rPr>
        <w:t>Artikel 21.</w:t>
      </w:r>
      <w:r>
        <w:t xml:space="preserve"> </w:t>
      </w:r>
    </w:p>
    <w:p w:rsidR="00E90001" w:rsidRDefault="00000000">
      <w:pPr>
        <w:spacing w:after="0" w:line="259" w:lineRule="auto"/>
        <w:ind w:left="0" w:firstLine="0"/>
      </w:pPr>
      <w:r>
        <w:t xml:space="preserve"> </w:t>
      </w:r>
    </w:p>
    <w:p w:rsidR="00E90001" w:rsidRDefault="00000000">
      <w:pPr>
        <w:numPr>
          <w:ilvl w:val="0"/>
          <w:numId w:val="19"/>
        </w:numPr>
      </w:pPr>
      <w:r>
        <w:t xml:space="preserve">De vereniging kan worden ontbonden door een besluit van de algemene vergadering. Het bepaalde in de leden 1, 2 en 3 van het voorgaande artikel is overeenkomstig van toepassing. </w:t>
      </w:r>
    </w:p>
    <w:p w:rsidR="00E90001" w:rsidRDefault="00000000">
      <w:pPr>
        <w:numPr>
          <w:ilvl w:val="0"/>
          <w:numId w:val="19"/>
        </w:numPr>
      </w:pPr>
      <w:r>
        <w:t xml:space="preserve">Bij ontbinding van de vereniging benoemt de algemene vergadering minstens twee vereffenaars, die gehouden zijn over hun beleid iedere drie maanden, dat de liquidatie voortduurt, verantwoording af te leggen. </w:t>
      </w:r>
    </w:p>
    <w:p w:rsidR="00E90001" w:rsidRDefault="00000000">
      <w:pPr>
        <w:numPr>
          <w:ilvl w:val="0"/>
          <w:numId w:val="19"/>
        </w:numPr>
      </w:pPr>
      <w:r>
        <w:t xml:space="preserve">De vereniging blijft nadat het besluit tot ontbinding is genomen, voortbestaan, indien en </w:t>
      </w:r>
      <w:proofErr w:type="spellStart"/>
      <w:r>
        <w:t>voorzover</w:t>
      </w:r>
      <w:proofErr w:type="spellEnd"/>
      <w:r>
        <w:t xml:space="preserve"> dit voor de vereffening van haar vermogen nodig is. </w:t>
      </w:r>
    </w:p>
    <w:p w:rsidR="00E90001" w:rsidRDefault="00000000">
      <w:pPr>
        <w:numPr>
          <w:ilvl w:val="0"/>
          <w:numId w:val="19"/>
        </w:numPr>
      </w:pPr>
      <w:r>
        <w:t xml:space="preserve">Gedurende de periode van vereffening blijven deze statuten voor zoveel mogelijk en nodig van kracht; in stukken en aankondigingen wordt aan de naam van de vereniging toegevoegd ”in liquidatie”. </w:t>
      </w:r>
    </w:p>
    <w:p w:rsidR="00E90001" w:rsidRDefault="00000000">
      <w:pPr>
        <w:numPr>
          <w:ilvl w:val="0"/>
          <w:numId w:val="19"/>
        </w:numPr>
      </w:pPr>
      <w:r>
        <w:t xml:space="preserve">De vereffenaars dragen er zorg voor dat de ontbinding en de aanwijzing van de vereffenaars worden ingeschreven in het openbaar verenigingsregister en dat voorts wettelijke bepalingen inzake de vereffening zoveel mogelijk worden nagekomen. </w:t>
      </w:r>
    </w:p>
    <w:p w:rsidR="00E90001" w:rsidRDefault="00000000">
      <w:pPr>
        <w:numPr>
          <w:ilvl w:val="0"/>
          <w:numId w:val="19"/>
        </w:numPr>
      </w:pPr>
      <w:r>
        <w:t xml:space="preserve">Indien bij een besluit tot ontbinding te dien aanzien geen vereffenaars zijn aangewezen, geschiedt de vereffening door het bestuur. </w:t>
      </w:r>
    </w:p>
    <w:p w:rsidR="00E90001" w:rsidRDefault="00000000">
      <w:pPr>
        <w:numPr>
          <w:ilvl w:val="0"/>
          <w:numId w:val="19"/>
        </w:numPr>
      </w:pPr>
      <w:r>
        <w:t xml:space="preserve">Een eventueel batig saldo na vereffening zal worden aangewend voor door de algemene vergadering te bepalen zodanige doeleinden als het meest met het doel van de vereniging overeenstemmen. </w:t>
      </w:r>
    </w:p>
    <w:p w:rsidR="00E90001" w:rsidRDefault="00000000">
      <w:pPr>
        <w:spacing w:after="0" w:line="259" w:lineRule="auto"/>
        <w:ind w:left="0" w:firstLine="0"/>
      </w:pPr>
      <w:r>
        <w:t xml:space="preserve"> </w:t>
      </w:r>
    </w:p>
    <w:p w:rsidR="00E90001" w:rsidRDefault="00000000">
      <w:pPr>
        <w:spacing w:after="1"/>
        <w:ind w:left="-15" w:right="2636" w:firstLine="3305"/>
      </w:pPr>
      <w:r>
        <w:rPr>
          <w:u w:val="single" w:color="000000"/>
        </w:rPr>
        <w:t>Huishoudelijk Reglement</w:t>
      </w:r>
      <w:r>
        <w:t xml:space="preserve"> </w:t>
      </w:r>
      <w:r>
        <w:rPr>
          <w:u w:val="single" w:color="000000"/>
        </w:rPr>
        <w:t>Artikel 22.</w:t>
      </w:r>
      <w:r>
        <w:t xml:space="preserve"> </w:t>
      </w:r>
    </w:p>
    <w:p w:rsidR="00E90001" w:rsidRDefault="00000000">
      <w:pPr>
        <w:spacing w:after="0" w:line="259" w:lineRule="auto"/>
        <w:ind w:left="0" w:firstLine="0"/>
      </w:pPr>
      <w:r>
        <w:t xml:space="preserve"> </w:t>
      </w:r>
    </w:p>
    <w:p w:rsidR="00E90001" w:rsidRDefault="00000000">
      <w:pPr>
        <w:numPr>
          <w:ilvl w:val="0"/>
          <w:numId w:val="20"/>
        </w:numPr>
      </w:pPr>
      <w:r>
        <w:t xml:space="preserve">De algemene vergadering kan bij huishoudelijk reglement nadere regels geven omtrent lidmaatschap, introductie, het bedrag van de jaarlijkse bijdrage, de werkzaamheden van het bestuur, de vergadering, de wijze van uitoefenen van het stemrecht en alle verdere onderwerpen waarvan de regeling haar gewenst voorkomt. </w:t>
      </w:r>
    </w:p>
    <w:p w:rsidR="00E90001" w:rsidRDefault="00000000">
      <w:pPr>
        <w:numPr>
          <w:ilvl w:val="0"/>
          <w:numId w:val="20"/>
        </w:numPr>
      </w:pPr>
      <w:r>
        <w:t xml:space="preserve">Wijziging van het huishoudelijk reglement kan geschieden bij besluit van de algemene vergadering, via een schriftelijk voorstel door ten minste </w:t>
      </w:r>
      <w:proofErr w:type="spellStart"/>
      <w:r>
        <w:t>éénderde</w:t>
      </w:r>
      <w:proofErr w:type="spellEnd"/>
      <w:r>
        <w:t xml:space="preserve"> gedeelte van de stemgerechtigden van de vereniging, of op voorstel van het bestuur. </w:t>
      </w:r>
    </w:p>
    <w:p w:rsidR="00E90001" w:rsidRDefault="00000000">
      <w:pPr>
        <w:numPr>
          <w:ilvl w:val="0"/>
          <w:numId w:val="20"/>
        </w:numPr>
      </w:pPr>
      <w:r>
        <w:t xml:space="preserve">Het huishoudelijk reglement mag niet in strijd zijn met de wet, ook waar die geen     dwingend recht bevat, noch met de statuten of met de statuten en reglementen van de Nederlandse Bridge Bond (NBB), gevestigd te Utrecht en van het district waartoe de vereniging behoort. Dit lid mag nimmer gewijzigd worden. </w:t>
      </w:r>
    </w:p>
    <w:p w:rsidR="00E90001" w:rsidRDefault="00000000">
      <w:pPr>
        <w:spacing w:after="0" w:line="259" w:lineRule="auto"/>
        <w:ind w:left="720" w:firstLine="0"/>
      </w:pPr>
      <w:r>
        <w:t xml:space="preserve"> </w:t>
      </w:r>
    </w:p>
    <w:p w:rsidR="00E90001" w:rsidRDefault="00000000">
      <w:pPr>
        <w:spacing w:after="0" w:line="259" w:lineRule="auto"/>
        <w:ind w:left="360" w:firstLine="0"/>
      </w:pPr>
      <w:r>
        <w:t xml:space="preserve"> </w:t>
      </w:r>
    </w:p>
    <w:p w:rsidR="00E90001" w:rsidRDefault="00000000">
      <w:pPr>
        <w:spacing w:after="0" w:line="259" w:lineRule="auto"/>
        <w:ind w:left="360" w:firstLine="0"/>
      </w:pPr>
      <w:r>
        <w:t xml:space="preserve"> </w:t>
      </w:r>
    </w:p>
    <w:p w:rsidR="00E90001" w:rsidRDefault="00000000">
      <w:pPr>
        <w:spacing w:after="0" w:line="259" w:lineRule="auto"/>
        <w:ind w:left="360" w:firstLine="0"/>
      </w:pPr>
      <w:r>
        <w:t xml:space="preserve"> </w:t>
      </w:r>
    </w:p>
    <w:p w:rsidR="00E90001" w:rsidRDefault="00000000">
      <w:pPr>
        <w:spacing w:after="1"/>
        <w:ind w:left="370" w:right="2636" w:hanging="10"/>
      </w:pPr>
      <w:r>
        <w:t xml:space="preserve">                                                        </w:t>
      </w:r>
      <w:r>
        <w:rPr>
          <w:u w:val="single" w:color="000000"/>
        </w:rPr>
        <w:t>Geschillen.</w:t>
      </w:r>
      <w:r>
        <w:t xml:space="preserve"> </w:t>
      </w:r>
    </w:p>
    <w:p w:rsidR="00E90001" w:rsidRDefault="00000000">
      <w:pPr>
        <w:spacing w:after="1"/>
        <w:ind w:left="370" w:right="2636" w:hanging="10"/>
      </w:pPr>
      <w:r>
        <w:rPr>
          <w:u w:val="single" w:color="000000"/>
        </w:rPr>
        <w:t>Artikel 23.</w:t>
      </w:r>
      <w:r>
        <w:t xml:space="preserve"> </w:t>
      </w:r>
    </w:p>
    <w:p w:rsidR="00E90001" w:rsidRDefault="00000000">
      <w:pPr>
        <w:spacing w:after="0" w:line="259" w:lineRule="auto"/>
        <w:ind w:left="360" w:firstLine="0"/>
      </w:pPr>
      <w:r>
        <w:t xml:space="preserve"> </w:t>
      </w:r>
    </w:p>
    <w:p w:rsidR="00E90001" w:rsidRDefault="00000000">
      <w:pPr>
        <w:ind w:left="703"/>
      </w:pPr>
      <w:r>
        <w:t>1.</w:t>
      </w:r>
      <w:r>
        <w:rPr>
          <w:rFonts w:ascii="Arial" w:eastAsia="Arial" w:hAnsi="Arial" w:cs="Arial"/>
        </w:rPr>
        <w:t xml:space="preserve"> </w:t>
      </w:r>
      <w:r>
        <w:t xml:space="preserve">Alle gevallen, welke niet worden geregeld door de wet, deze statuten of gemeld                                huishoudelijk reglement, worden door het bestuur beslist, behoudens zijn verantwoordelijkheid tegenover de algemene vergadering. </w:t>
      </w:r>
    </w:p>
    <w:p w:rsidR="00E90001" w:rsidRDefault="00000000">
      <w:pPr>
        <w:spacing w:after="0" w:line="259" w:lineRule="auto"/>
        <w:ind w:left="0" w:firstLine="0"/>
      </w:pPr>
      <w:r>
        <w:t xml:space="preserve"> </w:t>
      </w:r>
    </w:p>
    <w:p w:rsidR="00E90001" w:rsidRDefault="00000000">
      <w:pPr>
        <w:spacing w:after="0" w:line="259" w:lineRule="auto"/>
        <w:ind w:left="0" w:firstLine="0"/>
      </w:pPr>
      <w:r>
        <w:t xml:space="preserve"> </w:t>
      </w:r>
    </w:p>
    <w:p w:rsidR="00E90001" w:rsidRDefault="00000000">
      <w:pPr>
        <w:spacing w:after="0" w:line="250" w:lineRule="auto"/>
        <w:ind w:left="355" w:right="6129" w:hanging="10"/>
      </w:pPr>
      <w:r>
        <w:rPr>
          <w:sz w:val="18"/>
        </w:rPr>
        <w:t xml:space="preserve"> </w:t>
      </w:r>
    </w:p>
    <w:sectPr w:rsidR="00E90001">
      <w:footerReference w:type="even" r:id="rId8"/>
      <w:footerReference w:type="default" r:id="rId9"/>
      <w:footerReference w:type="first" r:id="rId10"/>
      <w:pgSz w:w="11906" w:h="16838"/>
      <w:pgMar w:top="1426" w:right="1427" w:bottom="1621"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2AD1" w:rsidRDefault="00972AD1">
      <w:pPr>
        <w:spacing w:after="0" w:line="240" w:lineRule="auto"/>
      </w:pPr>
      <w:r>
        <w:separator/>
      </w:r>
    </w:p>
  </w:endnote>
  <w:endnote w:type="continuationSeparator" w:id="0">
    <w:p w:rsidR="00972AD1" w:rsidRDefault="0097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0001" w:rsidRDefault="00000000">
    <w:pPr>
      <w:tabs>
        <w:tab w:val="right" w:pos="9063"/>
      </w:tabs>
      <w:spacing w:after="0" w:line="259" w:lineRule="auto"/>
      <w:ind w:left="0" w:right="-1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0001" w:rsidRDefault="00000000">
    <w:pPr>
      <w:tabs>
        <w:tab w:val="right" w:pos="9063"/>
      </w:tabs>
      <w:spacing w:after="0" w:line="259" w:lineRule="auto"/>
      <w:ind w:left="0" w:right="-1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0001" w:rsidRDefault="00000000">
    <w:pPr>
      <w:tabs>
        <w:tab w:val="right" w:pos="9063"/>
      </w:tabs>
      <w:spacing w:after="0" w:line="259" w:lineRule="auto"/>
      <w:ind w:left="0" w:right="-1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2AD1" w:rsidRDefault="00972AD1">
      <w:pPr>
        <w:spacing w:after="0" w:line="240" w:lineRule="auto"/>
      </w:pPr>
      <w:r>
        <w:separator/>
      </w:r>
    </w:p>
  </w:footnote>
  <w:footnote w:type="continuationSeparator" w:id="0">
    <w:p w:rsidR="00972AD1" w:rsidRDefault="00972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40F5"/>
    <w:multiLevelType w:val="hybridMultilevel"/>
    <w:tmpl w:val="9286998E"/>
    <w:lvl w:ilvl="0" w:tplc="81D67F08">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0C7F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E6C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B675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010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AC7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006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410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E8DF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A112B6"/>
    <w:multiLevelType w:val="hybridMultilevel"/>
    <w:tmpl w:val="15B62602"/>
    <w:lvl w:ilvl="0" w:tplc="8B98DFBE">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2F2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4C6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0DF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C19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44B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86AF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6FB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AB3D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A0100"/>
    <w:multiLevelType w:val="hybridMultilevel"/>
    <w:tmpl w:val="2ED40BA6"/>
    <w:lvl w:ilvl="0" w:tplc="36C485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072B8">
      <w:start w:val="1"/>
      <w:numFmt w:val="lowerLetter"/>
      <w:lvlText w:val="%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7889BC">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281326">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ECE20">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468BC">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64EF62">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1C0BE6">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C2726">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D47AC6"/>
    <w:multiLevelType w:val="hybridMultilevel"/>
    <w:tmpl w:val="9D820D78"/>
    <w:lvl w:ilvl="0" w:tplc="F95E206C">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28A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85D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48B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C639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474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E32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8FF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E6FD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E42BA4"/>
    <w:multiLevelType w:val="hybridMultilevel"/>
    <w:tmpl w:val="CE0E81D8"/>
    <w:lvl w:ilvl="0" w:tplc="A9B86AF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ABA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65E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8170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2045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27F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C481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804A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C18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D148D5"/>
    <w:multiLevelType w:val="hybridMultilevel"/>
    <w:tmpl w:val="D166B3E2"/>
    <w:lvl w:ilvl="0" w:tplc="643E3CB6">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868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B484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4E0A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EE90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616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493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E6C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292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DB6CBF"/>
    <w:multiLevelType w:val="hybridMultilevel"/>
    <w:tmpl w:val="4148FA3A"/>
    <w:lvl w:ilvl="0" w:tplc="4880B65A">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54F4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0A4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E9D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5A73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AA5C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8639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0D7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278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C84AC5"/>
    <w:multiLevelType w:val="hybridMultilevel"/>
    <w:tmpl w:val="4EA802FC"/>
    <w:lvl w:ilvl="0" w:tplc="B74A2D6A">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802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0CFA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EFD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4285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8459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88B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CDD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D8E1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735623"/>
    <w:multiLevelType w:val="hybridMultilevel"/>
    <w:tmpl w:val="64FA2368"/>
    <w:lvl w:ilvl="0" w:tplc="9A229A5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A8B0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604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7C3D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F4B8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6A2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4627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64B5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6F1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B4568C"/>
    <w:multiLevelType w:val="hybridMultilevel"/>
    <w:tmpl w:val="F9420520"/>
    <w:lvl w:ilvl="0" w:tplc="E0B299C8">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6FC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D298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3E30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AA82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C6A2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C273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C7F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AE1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BE1056"/>
    <w:multiLevelType w:val="hybridMultilevel"/>
    <w:tmpl w:val="B6101A68"/>
    <w:lvl w:ilvl="0" w:tplc="620CF526">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E56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6C11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8E7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0CD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895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4E95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3855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BC6D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4B7CE9"/>
    <w:multiLevelType w:val="hybridMultilevel"/>
    <w:tmpl w:val="8DF69D62"/>
    <w:lvl w:ilvl="0" w:tplc="27880B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25908">
      <w:start w:val="1"/>
      <w:numFmt w:val="lowerLetter"/>
      <w:lvlText w:val="%2."/>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E78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0A6B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4615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3AF4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8B7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874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89C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0C9674F"/>
    <w:multiLevelType w:val="hybridMultilevel"/>
    <w:tmpl w:val="2B2CAEBC"/>
    <w:lvl w:ilvl="0" w:tplc="DDC2E8F2">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94F86A">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07DB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18ED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40DE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463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C282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2A8A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265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AD1102"/>
    <w:multiLevelType w:val="hybridMultilevel"/>
    <w:tmpl w:val="50C4FF78"/>
    <w:lvl w:ilvl="0" w:tplc="4CAE119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6DC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F8ED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CB1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69A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265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803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82D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AD1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8F6595"/>
    <w:multiLevelType w:val="hybridMultilevel"/>
    <w:tmpl w:val="8AC4143A"/>
    <w:lvl w:ilvl="0" w:tplc="52EA6F82">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AA9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6F8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66D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74DC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84E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CA06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431C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4E19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961837"/>
    <w:multiLevelType w:val="hybridMultilevel"/>
    <w:tmpl w:val="5C129F1A"/>
    <w:lvl w:ilvl="0" w:tplc="2EE8044A">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4C31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E65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CA59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248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01D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41B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E60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E02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F133664"/>
    <w:multiLevelType w:val="hybridMultilevel"/>
    <w:tmpl w:val="B720DB28"/>
    <w:lvl w:ilvl="0" w:tplc="111016D4">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66C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FA1E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24C3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2B1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001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476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84E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6E8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7F025EF"/>
    <w:multiLevelType w:val="hybridMultilevel"/>
    <w:tmpl w:val="09D697BC"/>
    <w:lvl w:ilvl="0" w:tplc="B570294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E29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ED4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A8BE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C52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3E24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66B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073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A2BF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08441D7"/>
    <w:multiLevelType w:val="hybridMultilevel"/>
    <w:tmpl w:val="38D244C2"/>
    <w:lvl w:ilvl="0" w:tplc="1BF28EF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7A0A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6E2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48A5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4DC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6881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E46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76B4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4EC6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701450B"/>
    <w:multiLevelType w:val="hybridMultilevel"/>
    <w:tmpl w:val="001A6746"/>
    <w:lvl w:ilvl="0" w:tplc="60B2F6AE">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E95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0B4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661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2FC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A3F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FEFC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1253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0ED0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41983923">
    <w:abstractNumId w:val="2"/>
  </w:num>
  <w:num w:numId="2" w16cid:durableId="137653172">
    <w:abstractNumId w:val="12"/>
  </w:num>
  <w:num w:numId="3" w16cid:durableId="164050403">
    <w:abstractNumId w:val="17"/>
  </w:num>
  <w:num w:numId="4" w16cid:durableId="1476491808">
    <w:abstractNumId w:val="11"/>
  </w:num>
  <w:num w:numId="5" w16cid:durableId="1040858223">
    <w:abstractNumId w:val="9"/>
  </w:num>
  <w:num w:numId="6" w16cid:durableId="754133439">
    <w:abstractNumId w:val="16"/>
  </w:num>
  <w:num w:numId="7" w16cid:durableId="1848250920">
    <w:abstractNumId w:val="1"/>
  </w:num>
  <w:num w:numId="8" w16cid:durableId="1930188433">
    <w:abstractNumId w:val="8"/>
  </w:num>
  <w:num w:numId="9" w16cid:durableId="1836526670">
    <w:abstractNumId w:val="13"/>
  </w:num>
  <w:num w:numId="10" w16cid:durableId="2068217046">
    <w:abstractNumId w:val="15"/>
  </w:num>
  <w:num w:numId="11" w16cid:durableId="850460833">
    <w:abstractNumId w:val="19"/>
  </w:num>
  <w:num w:numId="12" w16cid:durableId="1179466683">
    <w:abstractNumId w:val="0"/>
  </w:num>
  <w:num w:numId="13" w16cid:durableId="1846436928">
    <w:abstractNumId w:val="6"/>
  </w:num>
  <w:num w:numId="14" w16cid:durableId="1404134247">
    <w:abstractNumId w:val="4"/>
  </w:num>
  <w:num w:numId="15" w16cid:durableId="629019855">
    <w:abstractNumId w:val="3"/>
  </w:num>
  <w:num w:numId="16" w16cid:durableId="67315386">
    <w:abstractNumId w:val="18"/>
  </w:num>
  <w:num w:numId="17" w16cid:durableId="1716348222">
    <w:abstractNumId w:val="5"/>
  </w:num>
  <w:num w:numId="18" w16cid:durableId="459569045">
    <w:abstractNumId w:val="10"/>
  </w:num>
  <w:num w:numId="19" w16cid:durableId="997265455">
    <w:abstractNumId w:val="7"/>
  </w:num>
  <w:num w:numId="20" w16cid:durableId="11274326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001"/>
    <w:rsid w:val="002A4811"/>
    <w:rsid w:val="002E2AFC"/>
    <w:rsid w:val="005D2F7F"/>
    <w:rsid w:val="00972AD1"/>
    <w:rsid w:val="00B5371A"/>
    <w:rsid w:val="00CC662B"/>
    <w:rsid w:val="00E900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EA1308C"/>
  <w15:docId w15:val="{C721559C-14A2-0345-BA25-9561B527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1078" w:hanging="358"/>
    </w:pPr>
    <w:rPr>
      <w:rFonts w:ascii="Times New Roman" w:eastAsia="Times New Roman" w:hAnsi="Times New Roman" w:cs="Times New Roman"/>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3678</Words>
  <Characters>20234</Characters>
  <Application>Microsoft Office Word</Application>
  <DocSecurity>0</DocSecurity>
  <Lines>168</Lines>
  <Paragraphs>47</Paragraphs>
  <ScaleCrop>false</ScaleCrop>
  <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dc:title>
  <dc:subject/>
  <dc:creator>Harry van Blijswijk</dc:creator>
  <cp:keywords/>
  <cp:lastModifiedBy>Hans Adolfsen</cp:lastModifiedBy>
  <cp:revision>2</cp:revision>
  <dcterms:created xsi:type="dcterms:W3CDTF">2025-05-13T13:21:00Z</dcterms:created>
  <dcterms:modified xsi:type="dcterms:W3CDTF">2025-05-13T13:21:00Z</dcterms:modified>
</cp:coreProperties>
</file>